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9956" w14:textId="51050341" w:rsidR="005C2E26" w:rsidRPr="005047B0" w:rsidRDefault="005C2E26">
      <w:pPr>
        <w:rPr>
          <w:lang w:val="en-US"/>
        </w:rPr>
      </w:pPr>
    </w:p>
    <w:p w14:paraId="6D754B96" w14:textId="77777777" w:rsidR="00ED695B" w:rsidRPr="00EA7712" w:rsidRDefault="00ED695B" w:rsidP="00ED695B">
      <w:pPr>
        <w:suppressAutoHyphens/>
        <w:jc w:val="both"/>
        <w:rPr>
          <w:b/>
        </w:rPr>
      </w:pPr>
      <w:r>
        <w:rPr>
          <w:b/>
        </w:rPr>
        <w:t>Приложение №3</w:t>
      </w:r>
    </w:p>
    <w:p w14:paraId="47E1A22B" w14:textId="77777777" w:rsidR="00ED695B" w:rsidRDefault="00ED695B" w:rsidP="00ED695B">
      <w:pPr>
        <w:suppressAutoHyphens/>
        <w:jc w:val="both"/>
      </w:pPr>
      <w:r>
        <w:t>Техническое задание</w:t>
      </w:r>
    </w:p>
    <w:p w14:paraId="467B590D" w14:textId="77777777" w:rsidR="0014695B" w:rsidRDefault="0014695B" w:rsidP="00C840B2">
      <w:pPr>
        <w:jc w:val="center"/>
        <w:rPr>
          <w:b/>
        </w:rPr>
      </w:pPr>
    </w:p>
    <w:p w14:paraId="05141547" w14:textId="77777777" w:rsidR="00C840B2" w:rsidRDefault="00C840B2" w:rsidP="00C840B2">
      <w:pPr>
        <w:jc w:val="center"/>
        <w:rPr>
          <w:b/>
        </w:rPr>
      </w:pPr>
      <w:r w:rsidRPr="00D44E6B">
        <w:rPr>
          <w:b/>
        </w:rPr>
        <w:t xml:space="preserve">ТЕХНИЧЕСКОЕ ЗАДАНИЕ </w:t>
      </w:r>
    </w:p>
    <w:p w14:paraId="6E80F831" w14:textId="26BD938B" w:rsidR="00C840B2" w:rsidRPr="00D44E6B" w:rsidRDefault="00C840B2" w:rsidP="00C840B2">
      <w:pPr>
        <w:jc w:val="center"/>
      </w:pPr>
      <w:r>
        <w:rPr>
          <w:b/>
        </w:rPr>
        <w:t xml:space="preserve">(на </w:t>
      </w:r>
      <w:r w:rsidR="00F56B38">
        <w:rPr>
          <w:b/>
        </w:rPr>
        <w:t xml:space="preserve">поставку </w:t>
      </w:r>
      <w:r w:rsidR="00D62469">
        <w:rPr>
          <w:b/>
        </w:rPr>
        <w:t xml:space="preserve">серверного </w:t>
      </w:r>
      <w:r w:rsidR="00F56B38">
        <w:rPr>
          <w:b/>
        </w:rPr>
        <w:t>оборудования</w:t>
      </w:r>
      <w:r w:rsidR="00D62469">
        <w:rPr>
          <w:b/>
        </w:rPr>
        <w:t xml:space="preserve"> и ПО</w:t>
      </w:r>
      <w:r>
        <w:rPr>
          <w:b/>
        </w:rPr>
        <w:t>)</w:t>
      </w:r>
    </w:p>
    <w:p w14:paraId="64BE60DE" w14:textId="77777777" w:rsidR="00C840B2" w:rsidRPr="00D44E6B" w:rsidRDefault="00C840B2" w:rsidP="00C840B2">
      <w:pPr>
        <w:ind w:hanging="851"/>
        <w:jc w:val="center"/>
      </w:pPr>
    </w:p>
    <w:p w14:paraId="7697023B" w14:textId="6C176E31" w:rsidR="008F3C9F" w:rsidRDefault="00C840B2" w:rsidP="00351D63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</w:pPr>
      <w:r w:rsidRPr="001B6D79">
        <w:rPr>
          <w:b/>
          <w:u w:val="single"/>
        </w:rPr>
        <w:t xml:space="preserve">Предмет закупки и его </w:t>
      </w:r>
      <w:r w:rsidR="008C0B17" w:rsidRPr="001B6D79">
        <w:rPr>
          <w:b/>
          <w:u w:val="single"/>
        </w:rPr>
        <w:t>спецификация</w:t>
      </w:r>
      <w:r w:rsidRPr="001B6D79">
        <w:rPr>
          <w:b/>
          <w:u w:val="single"/>
        </w:rPr>
        <w:t>:</w:t>
      </w:r>
      <w:r>
        <w:rPr>
          <w:b/>
        </w:rPr>
        <w:t xml:space="preserve"> </w:t>
      </w:r>
      <w:r w:rsidR="00F56B38">
        <w:t xml:space="preserve">Приобретение серверного оборудования </w:t>
      </w:r>
      <w:r w:rsidR="00F56B38">
        <w:rPr>
          <w:lang w:val="en-US"/>
        </w:rPr>
        <w:t>YADRO</w:t>
      </w:r>
      <w:r w:rsidR="00F56B38">
        <w:t xml:space="preserve">, системы хранения данных </w:t>
      </w:r>
      <w:r w:rsidR="00F56B38" w:rsidRPr="00F56B38">
        <w:t>TATLIN.FLEX.ONE</w:t>
      </w:r>
      <w:r w:rsidR="00BD4464">
        <w:t>, ПО для функционирования серверного оборудования и СХД</w:t>
      </w:r>
      <w:r w:rsidR="00F56B38">
        <w:t xml:space="preserve"> (далее – Оборудование):</w:t>
      </w:r>
      <w:r w:rsidRPr="00767F83">
        <w:t xml:space="preserve"> </w:t>
      </w:r>
    </w:p>
    <w:p w14:paraId="1A3D8C9E" w14:textId="7E410D10" w:rsidR="008F3C9F" w:rsidRDefault="008F3C9F" w:rsidP="00351D63">
      <w:pPr>
        <w:pStyle w:val="a3"/>
        <w:ind w:left="0"/>
        <w:jc w:val="both"/>
      </w:pPr>
      <w:r>
        <w:rPr>
          <w:b/>
        </w:rPr>
        <w:t>-</w:t>
      </w:r>
      <w:r>
        <w:t xml:space="preserve"> </w:t>
      </w:r>
      <w:r w:rsidR="00F56B38">
        <w:t xml:space="preserve">Сервер </w:t>
      </w:r>
      <w:r w:rsidR="00F56B38">
        <w:rPr>
          <w:lang w:val="en-US"/>
        </w:rPr>
        <w:t>Vegman</w:t>
      </w:r>
      <w:r w:rsidR="00F56B38" w:rsidRPr="00F56B38">
        <w:t xml:space="preserve"> </w:t>
      </w:r>
      <w:r w:rsidR="00F56B38">
        <w:rPr>
          <w:lang w:val="en-US"/>
        </w:rPr>
        <w:t>R</w:t>
      </w:r>
      <w:r w:rsidR="00F56B38" w:rsidRPr="00F56B38">
        <w:t xml:space="preserve">220 </w:t>
      </w:r>
      <w:r w:rsidR="00F56B38">
        <w:rPr>
          <w:lang w:val="en-US"/>
        </w:rPr>
        <w:t>G</w:t>
      </w:r>
      <w:r w:rsidR="00F56B38" w:rsidRPr="00F56B38">
        <w:t xml:space="preserve">2 </w:t>
      </w:r>
      <w:r w:rsidR="00F56B38">
        <w:t>в составе:</w:t>
      </w:r>
    </w:p>
    <w:p w14:paraId="209F108E" w14:textId="10F79940" w:rsidR="00F56B38" w:rsidRDefault="00F56B38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Шасси </w:t>
      </w:r>
      <w:r>
        <w:rPr>
          <w:lang w:val="en-US"/>
        </w:rPr>
        <w:t>R</w:t>
      </w:r>
      <w:r w:rsidRPr="00F56B38">
        <w:t xml:space="preserve">220 </w:t>
      </w:r>
      <w:r>
        <w:rPr>
          <w:lang w:val="en-US"/>
        </w:rPr>
        <w:t>G</w:t>
      </w:r>
      <w:r w:rsidRPr="00F56B38">
        <w:t>2</w:t>
      </w:r>
      <w:r>
        <w:t xml:space="preserve"> с дисковой корзиной 12х</w:t>
      </w:r>
      <w:r>
        <w:rPr>
          <w:lang w:val="en-US"/>
        </w:rPr>
        <w:t>LFF</w:t>
      </w:r>
      <w:r w:rsidRPr="00F56B38">
        <w:t xml:space="preserve"> </w:t>
      </w:r>
      <w:r>
        <w:t>–</w:t>
      </w:r>
      <w:r w:rsidRPr="00F56B38">
        <w:t xml:space="preserve"> </w:t>
      </w:r>
      <w:r>
        <w:t>1шт.</w:t>
      </w:r>
    </w:p>
    <w:p w14:paraId="1AA407B2" w14:textId="493C1F4C" w:rsidR="00F56B38" w:rsidRDefault="00F56B38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Процессор </w:t>
      </w:r>
      <w:r w:rsidRPr="00F56B38">
        <w:t xml:space="preserve">Intel Xeon 6326 - 16C, 2.9/3.5GHz, 24MB, 185W </w:t>
      </w:r>
      <w:r>
        <w:t>–</w:t>
      </w:r>
      <w:r w:rsidRPr="00F56B38">
        <w:t xml:space="preserve"> 2</w:t>
      </w:r>
      <w:r>
        <w:t xml:space="preserve"> шт.</w:t>
      </w:r>
    </w:p>
    <w:p w14:paraId="228985B2" w14:textId="077B11E4" w:rsidR="00F56B38" w:rsidRDefault="00F56B38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Система охлаждения стандартная для </w:t>
      </w:r>
      <w:r w:rsidRPr="00F56B38">
        <w:t xml:space="preserve">VEGMAN R220 G2 - 1 </w:t>
      </w:r>
      <w:r>
        <w:t>шт</w:t>
      </w:r>
      <w:r w:rsidRPr="00F56B38">
        <w:t>.</w:t>
      </w:r>
    </w:p>
    <w:p w14:paraId="176A0AA2" w14:textId="64D48241" w:rsidR="00F56B38" w:rsidRDefault="00F56B38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Модуль памяти </w:t>
      </w:r>
      <w:r w:rsidRPr="00F56B38">
        <w:t xml:space="preserve">32 DDR4-3200 ECC RDIMM </w:t>
      </w:r>
      <w:r>
        <w:t>–</w:t>
      </w:r>
      <w:r w:rsidRPr="00F56B38">
        <w:t xml:space="preserve"> 8</w:t>
      </w:r>
      <w:r>
        <w:t xml:space="preserve"> шт.</w:t>
      </w:r>
    </w:p>
    <w:p w14:paraId="4795ED07" w14:textId="7EE66BCC" w:rsidR="00F56B38" w:rsidRDefault="00F56B38" w:rsidP="00351D63">
      <w:pPr>
        <w:pStyle w:val="a3"/>
        <w:numPr>
          <w:ilvl w:val="0"/>
          <w:numId w:val="6"/>
        </w:numPr>
        <w:ind w:firstLine="0"/>
        <w:jc w:val="both"/>
        <w:rPr>
          <w:lang w:val="en-US"/>
        </w:rPr>
      </w:pPr>
      <w:r w:rsidRPr="00F56B38">
        <w:rPr>
          <w:lang w:val="en-US"/>
        </w:rPr>
        <w:t>RAID-</w:t>
      </w:r>
      <w:r>
        <w:t>контроллер</w:t>
      </w:r>
      <w:r w:rsidRPr="00F56B38">
        <w:rPr>
          <w:lang w:val="en-US"/>
        </w:rPr>
        <w:t xml:space="preserve"> SAS/SATA 16i (SlimSAS) BBU - 1 </w:t>
      </w:r>
      <w:r>
        <w:t>шт</w:t>
      </w:r>
      <w:r w:rsidRPr="00F56B38">
        <w:rPr>
          <w:lang w:val="en-US"/>
        </w:rPr>
        <w:t>.</w:t>
      </w:r>
    </w:p>
    <w:p w14:paraId="68C25C1B" w14:textId="52EDF0FF" w:rsidR="00F56B38" w:rsidRDefault="00F56B38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Жесткий диск </w:t>
      </w:r>
      <w:r w:rsidRPr="00F56B38">
        <w:t>4</w:t>
      </w:r>
      <w:r w:rsidR="00320B6E">
        <w:t>Тб</w:t>
      </w:r>
      <w:r w:rsidRPr="00F56B38">
        <w:t xml:space="preserve"> SAS 7.2K </w:t>
      </w:r>
      <w:r>
        <w:t>–</w:t>
      </w:r>
      <w:r w:rsidRPr="00F56B38">
        <w:t xml:space="preserve"> 6</w:t>
      </w:r>
      <w:r>
        <w:t xml:space="preserve"> шт.</w:t>
      </w:r>
    </w:p>
    <w:p w14:paraId="302149F6" w14:textId="40AE6760" w:rsidR="00F56B38" w:rsidRDefault="00F56B38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Твердотельный накопитель </w:t>
      </w:r>
      <w:r w:rsidRPr="00F56B38">
        <w:t>960</w:t>
      </w:r>
      <w:r>
        <w:t>Гб</w:t>
      </w:r>
      <w:r w:rsidRPr="00F56B38">
        <w:t xml:space="preserve"> NVMe 1 DWPD - 2 </w:t>
      </w:r>
      <w:r>
        <w:t>шт</w:t>
      </w:r>
      <w:r w:rsidRPr="00F56B38">
        <w:t>.</w:t>
      </w:r>
    </w:p>
    <w:p w14:paraId="7DC09BB9" w14:textId="543F35E8" w:rsidR="00F56B38" w:rsidRDefault="00F56B38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Комплект райзера </w:t>
      </w:r>
      <w:r w:rsidRPr="00F56B38">
        <w:rPr>
          <w:lang w:val="en-US"/>
        </w:rPr>
        <w:t>B</w:t>
      </w:r>
      <w:r w:rsidRPr="00F56B38">
        <w:t>2</w:t>
      </w:r>
      <w:r>
        <w:t xml:space="preserve"> для</w:t>
      </w:r>
      <w:r w:rsidRPr="00F56B38">
        <w:t xml:space="preserve"> </w:t>
      </w:r>
      <w:r w:rsidRPr="00F56B38">
        <w:rPr>
          <w:lang w:val="en-US"/>
        </w:rPr>
        <w:t>VEGMAN</w:t>
      </w:r>
      <w:r w:rsidRPr="00F56B38">
        <w:t xml:space="preserve"> </w:t>
      </w:r>
      <w:r w:rsidRPr="00F56B38">
        <w:rPr>
          <w:lang w:val="en-US"/>
        </w:rPr>
        <w:t>R</w:t>
      </w:r>
      <w:r w:rsidRPr="00F56B38">
        <w:t xml:space="preserve">220 </w:t>
      </w:r>
      <w:r w:rsidRPr="00F56B38">
        <w:rPr>
          <w:lang w:val="en-US"/>
        </w:rPr>
        <w:t>G</w:t>
      </w:r>
      <w:r w:rsidRPr="00F56B38">
        <w:t xml:space="preserve">2 (3 </w:t>
      </w:r>
      <w:r w:rsidRPr="00F56B38">
        <w:rPr>
          <w:lang w:val="en-US"/>
        </w:rPr>
        <w:t>x</w:t>
      </w:r>
      <w:r w:rsidRPr="00F56B38">
        <w:t>8-</w:t>
      </w:r>
      <w:r w:rsidRPr="00F56B38">
        <w:rPr>
          <w:lang w:val="en-US"/>
        </w:rPr>
        <w:t>FH</w:t>
      </w:r>
      <w:r w:rsidRPr="00F56B38">
        <w:t xml:space="preserve">, 2 </w:t>
      </w:r>
      <w:r w:rsidRPr="00F56B38">
        <w:rPr>
          <w:lang w:val="en-US"/>
        </w:rPr>
        <w:t>x</w:t>
      </w:r>
      <w:r w:rsidRPr="00F56B38">
        <w:t>8-</w:t>
      </w:r>
      <w:r w:rsidRPr="00F56B38">
        <w:rPr>
          <w:lang w:val="en-US"/>
        </w:rPr>
        <w:t>HH</w:t>
      </w:r>
      <w:r w:rsidRPr="00F56B38">
        <w:t xml:space="preserve">) - 1 </w:t>
      </w:r>
      <w:r>
        <w:t>шт</w:t>
      </w:r>
      <w:r w:rsidRPr="00F56B38">
        <w:t>.</w:t>
      </w:r>
    </w:p>
    <w:p w14:paraId="1803F8C0" w14:textId="14F7276A" w:rsidR="00F56B38" w:rsidRDefault="00F56B38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Контроллер </w:t>
      </w:r>
      <w:r w:rsidRPr="00F56B38">
        <w:t>Ethernet 2 × 10</w:t>
      </w:r>
      <w:r w:rsidR="00D05901">
        <w:t>Гбит</w:t>
      </w:r>
      <w:r w:rsidRPr="00F56B38">
        <w:t xml:space="preserve"> SFP+ - 2 </w:t>
      </w:r>
      <w:r w:rsidR="00D05901">
        <w:t>шт</w:t>
      </w:r>
      <w:r w:rsidRPr="00F56B38">
        <w:t>.</w:t>
      </w:r>
    </w:p>
    <w:p w14:paraId="68AFC541" w14:textId="62B9175C" w:rsidR="00D05901" w:rsidRDefault="00D05901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Оптический кабель </w:t>
      </w:r>
      <w:r w:rsidRPr="00D05901">
        <w:t xml:space="preserve">OM3 </w:t>
      </w:r>
      <w:r>
        <w:t xml:space="preserve">разъем </w:t>
      </w:r>
      <w:r w:rsidRPr="00D05901">
        <w:t>LC/LC, 3</w:t>
      </w:r>
      <w:r>
        <w:t>м</w:t>
      </w:r>
      <w:r w:rsidRPr="00D05901">
        <w:t xml:space="preserve"> - 4 </w:t>
      </w:r>
      <w:r>
        <w:t>шт</w:t>
      </w:r>
      <w:r w:rsidRPr="00D05901">
        <w:t>.</w:t>
      </w:r>
    </w:p>
    <w:p w14:paraId="71C21EC7" w14:textId="4617F4A3" w:rsidR="00D05901" w:rsidRDefault="00D05901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Трансивер оптический </w:t>
      </w:r>
      <w:r w:rsidRPr="00D05901">
        <w:t xml:space="preserve">10GBASE-SR - 4 </w:t>
      </w:r>
      <w:r>
        <w:t>шт</w:t>
      </w:r>
      <w:r w:rsidRPr="00D05901">
        <w:t>.</w:t>
      </w:r>
    </w:p>
    <w:p w14:paraId="2010FCE4" w14:textId="749A73A6" w:rsidR="002522E8" w:rsidRDefault="002522E8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Блок питания </w:t>
      </w:r>
      <w:r w:rsidRPr="002522E8">
        <w:t xml:space="preserve">1200 AC </w:t>
      </w:r>
      <w:r>
        <w:t>–</w:t>
      </w:r>
      <w:r w:rsidRPr="002522E8">
        <w:t xml:space="preserve"> 2</w:t>
      </w:r>
      <w:r>
        <w:t xml:space="preserve"> шт.</w:t>
      </w:r>
    </w:p>
    <w:p w14:paraId="645399A5" w14:textId="20351A17" w:rsidR="002522E8" w:rsidRDefault="002522E8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Кабель питания </w:t>
      </w:r>
      <w:r w:rsidRPr="002522E8">
        <w:t xml:space="preserve">C13 14, 1,5 </w:t>
      </w:r>
      <w:r>
        <w:t>–</w:t>
      </w:r>
      <w:r w:rsidRPr="002522E8">
        <w:t xml:space="preserve"> 2</w:t>
      </w:r>
      <w:r>
        <w:t xml:space="preserve"> шт.</w:t>
      </w:r>
    </w:p>
    <w:p w14:paraId="3036B68E" w14:textId="0F03F107" w:rsidR="008053E0" w:rsidRDefault="008053E0" w:rsidP="00351D63">
      <w:pPr>
        <w:pStyle w:val="a3"/>
        <w:numPr>
          <w:ilvl w:val="0"/>
          <w:numId w:val="6"/>
        </w:numPr>
        <w:ind w:firstLine="0"/>
        <w:jc w:val="both"/>
      </w:pPr>
      <w:r>
        <w:t>Телескопические рельсы полного выдвижения с поддержкой СМА – 1 шт.</w:t>
      </w:r>
    </w:p>
    <w:p w14:paraId="34B7ECCB" w14:textId="4993564A" w:rsidR="008053E0" w:rsidRDefault="008053E0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Фронтальная панель для </w:t>
      </w:r>
      <w:r>
        <w:rPr>
          <w:lang w:val="en-US"/>
        </w:rPr>
        <w:t>Vegman</w:t>
      </w:r>
      <w:r>
        <w:t xml:space="preserve"> </w:t>
      </w:r>
      <w:r>
        <w:rPr>
          <w:lang w:val="en-US"/>
        </w:rPr>
        <w:t>R</w:t>
      </w:r>
      <w:r w:rsidRPr="00F56B38">
        <w:t>220</w:t>
      </w:r>
      <w:r>
        <w:t xml:space="preserve"> </w:t>
      </w:r>
      <w:r>
        <w:rPr>
          <w:lang w:val="en-US"/>
        </w:rPr>
        <w:t>G</w:t>
      </w:r>
      <w:r w:rsidRPr="00F56B38">
        <w:t>2</w:t>
      </w:r>
      <w:r>
        <w:t xml:space="preserve"> с экраном – 1 шт.</w:t>
      </w:r>
    </w:p>
    <w:p w14:paraId="34623E88" w14:textId="2A4009E4" w:rsidR="008053E0" w:rsidRDefault="008053E0" w:rsidP="00351D63">
      <w:pPr>
        <w:pStyle w:val="a3"/>
        <w:numPr>
          <w:ilvl w:val="0"/>
          <w:numId w:val="6"/>
        </w:numPr>
        <w:ind w:firstLine="0"/>
        <w:jc w:val="both"/>
      </w:pPr>
      <w:r>
        <w:t>Интегрированный программный комплекс сервисного процессора – 1 шт.</w:t>
      </w:r>
    </w:p>
    <w:p w14:paraId="65DB545B" w14:textId="460C6CF4" w:rsidR="008053E0" w:rsidRDefault="008053E0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Техническая документация </w:t>
      </w:r>
      <w:r>
        <w:rPr>
          <w:lang w:val="en-US"/>
        </w:rPr>
        <w:t>Vegman</w:t>
      </w:r>
      <w:r>
        <w:t xml:space="preserve"> </w:t>
      </w:r>
      <w:r>
        <w:rPr>
          <w:lang w:val="en-US"/>
        </w:rPr>
        <w:t>R</w:t>
      </w:r>
      <w:r w:rsidRPr="00F56B38">
        <w:t>220</w:t>
      </w:r>
      <w:r>
        <w:t xml:space="preserve"> </w:t>
      </w:r>
      <w:r>
        <w:rPr>
          <w:lang w:val="en-US"/>
        </w:rPr>
        <w:t>G</w:t>
      </w:r>
      <w:r w:rsidRPr="00F56B38">
        <w:t>2</w:t>
      </w:r>
      <w:r>
        <w:t xml:space="preserve"> – 1шт.</w:t>
      </w:r>
    </w:p>
    <w:p w14:paraId="65BCA368" w14:textId="51319BFD" w:rsidR="008053E0" w:rsidRDefault="008053E0" w:rsidP="00351D63">
      <w:pPr>
        <w:pStyle w:val="a3"/>
        <w:numPr>
          <w:ilvl w:val="0"/>
          <w:numId w:val="6"/>
        </w:numPr>
        <w:ind w:firstLine="0"/>
        <w:jc w:val="both"/>
      </w:pPr>
      <w:r>
        <w:t xml:space="preserve">Сертификат на техническую поддержку на сервер </w:t>
      </w:r>
      <w:r>
        <w:rPr>
          <w:lang w:val="en-US"/>
        </w:rPr>
        <w:t>Vegman</w:t>
      </w:r>
      <w:r>
        <w:t xml:space="preserve"> </w:t>
      </w:r>
      <w:r>
        <w:rPr>
          <w:lang w:val="en-US"/>
        </w:rPr>
        <w:t>R</w:t>
      </w:r>
      <w:r w:rsidRPr="00F56B38">
        <w:t>220</w:t>
      </w:r>
      <w:r>
        <w:t xml:space="preserve"> </w:t>
      </w:r>
      <w:r>
        <w:rPr>
          <w:lang w:val="en-US"/>
        </w:rPr>
        <w:t>G</w:t>
      </w:r>
      <w:r w:rsidRPr="00F56B38">
        <w:t>2</w:t>
      </w:r>
      <w:r>
        <w:t>, программа Оптимальная, 3 года, Территория 2 – 1шт.</w:t>
      </w:r>
    </w:p>
    <w:p w14:paraId="773A2B79" w14:textId="7A6EF9A4" w:rsidR="008053E0" w:rsidRDefault="008053E0" w:rsidP="00351D63">
      <w:pPr>
        <w:jc w:val="both"/>
      </w:pPr>
      <w:r>
        <w:t xml:space="preserve">- Система хранения данных </w:t>
      </w:r>
      <w:r w:rsidRPr="00F56B38">
        <w:t>TATLIN.FLEX.ONE</w:t>
      </w:r>
      <w:r>
        <w:t xml:space="preserve"> в составе:</w:t>
      </w:r>
    </w:p>
    <w:p w14:paraId="0E6C02DD" w14:textId="413509A6" w:rsidR="008053E0" w:rsidRDefault="008053E0" w:rsidP="00351D63">
      <w:pPr>
        <w:pStyle w:val="a3"/>
        <w:numPr>
          <w:ilvl w:val="0"/>
          <w:numId w:val="7"/>
        </w:numPr>
        <w:ind w:firstLine="0"/>
        <w:jc w:val="both"/>
      </w:pPr>
      <w:r>
        <w:t xml:space="preserve">Контроллер хранения </w:t>
      </w:r>
      <w:r w:rsidRPr="00F56B38">
        <w:t>TATLIN.FLEX.ONE</w:t>
      </w:r>
      <w:r>
        <w:t xml:space="preserve"> – 1 шт.</w:t>
      </w:r>
    </w:p>
    <w:p w14:paraId="2AC002D1" w14:textId="4A929610" w:rsidR="008053E0" w:rsidRDefault="008053E0" w:rsidP="00351D63">
      <w:pPr>
        <w:pStyle w:val="a3"/>
        <w:numPr>
          <w:ilvl w:val="0"/>
          <w:numId w:val="7"/>
        </w:numPr>
        <w:ind w:firstLine="0"/>
        <w:jc w:val="both"/>
      </w:pPr>
      <w:r>
        <w:t xml:space="preserve">Дисковый накопитель 10 Тб 7200 об/мин </w:t>
      </w:r>
      <w:r>
        <w:rPr>
          <w:lang w:val="en-US"/>
        </w:rPr>
        <w:t>SAS</w:t>
      </w:r>
      <w:r>
        <w:t>, 3,5 дюйма – 6 шт.</w:t>
      </w:r>
    </w:p>
    <w:p w14:paraId="7493B987" w14:textId="65129A2F" w:rsidR="008053E0" w:rsidRDefault="008053E0" w:rsidP="00351D63">
      <w:pPr>
        <w:pStyle w:val="a3"/>
        <w:numPr>
          <w:ilvl w:val="0"/>
          <w:numId w:val="7"/>
        </w:numPr>
        <w:ind w:firstLine="0"/>
        <w:jc w:val="both"/>
      </w:pPr>
      <w:r>
        <w:t xml:space="preserve">Карта ввода/вывода </w:t>
      </w:r>
      <w:r w:rsidRPr="008053E0">
        <w:t xml:space="preserve">Ethernet, 10Gb, 4 </w:t>
      </w:r>
      <w:r>
        <w:t xml:space="preserve">порта </w:t>
      </w:r>
      <w:r w:rsidRPr="008053E0">
        <w:t xml:space="preserve">10GBase-SR - 2 </w:t>
      </w:r>
      <w:r>
        <w:t>шт</w:t>
      </w:r>
      <w:r w:rsidRPr="008053E0">
        <w:t>.</w:t>
      </w:r>
      <w:r>
        <w:t>*</w:t>
      </w:r>
    </w:p>
    <w:p w14:paraId="15B1EC58" w14:textId="7AE3D825" w:rsidR="008053E0" w:rsidRDefault="008053E0" w:rsidP="00351D63">
      <w:pPr>
        <w:pStyle w:val="a3"/>
        <w:numPr>
          <w:ilvl w:val="0"/>
          <w:numId w:val="7"/>
        </w:numPr>
        <w:ind w:firstLine="0"/>
        <w:jc w:val="both"/>
      </w:pPr>
      <w:r>
        <w:t xml:space="preserve">ПО системы хранения </w:t>
      </w:r>
      <w:r w:rsidRPr="008053E0">
        <w:t>TATLIN.FLEX</w:t>
      </w:r>
      <w:r>
        <w:t xml:space="preserve"> (одноконтроллерная редакция) – 1 шт.</w:t>
      </w:r>
    </w:p>
    <w:p w14:paraId="11E7F556" w14:textId="320F79B5" w:rsidR="008053E0" w:rsidRDefault="008053E0" w:rsidP="00351D63">
      <w:pPr>
        <w:pStyle w:val="a3"/>
        <w:numPr>
          <w:ilvl w:val="0"/>
          <w:numId w:val="7"/>
        </w:numPr>
        <w:ind w:firstLine="0"/>
        <w:jc w:val="both"/>
      </w:pPr>
      <w:r>
        <w:t>Техническая документация – 1шт.</w:t>
      </w:r>
    </w:p>
    <w:p w14:paraId="2D042D70" w14:textId="714488C8" w:rsidR="008053E0" w:rsidRDefault="008053E0" w:rsidP="00351D63">
      <w:pPr>
        <w:pStyle w:val="a3"/>
        <w:numPr>
          <w:ilvl w:val="0"/>
          <w:numId w:val="7"/>
        </w:numPr>
        <w:ind w:firstLine="0"/>
        <w:jc w:val="both"/>
      </w:pPr>
      <w:r>
        <w:t xml:space="preserve">Сертификат на техническую поддержку СХД </w:t>
      </w:r>
      <w:r w:rsidRPr="008053E0">
        <w:t>TATLIN.FLEX,ONE</w:t>
      </w:r>
      <w:r>
        <w:t>, программа Базовая, 3 года, Территория 2 – 1шт.</w:t>
      </w:r>
    </w:p>
    <w:p w14:paraId="16BCE022" w14:textId="2E23DCFC" w:rsidR="008053E0" w:rsidRDefault="00BD4464" w:rsidP="00351D63">
      <w:pPr>
        <w:jc w:val="both"/>
      </w:pPr>
      <w:r>
        <w:t>- Комплект модернизации в составе:</w:t>
      </w:r>
    </w:p>
    <w:p w14:paraId="30E18678" w14:textId="3413B440" w:rsidR="00BD4464" w:rsidRDefault="00BD4464" w:rsidP="00351D63">
      <w:pPr>
        <w:pStyle w:val="a3"/>
        <w:numPr>
          <w:ilvl w:val="0"/>
          <w:numId w:val="8"/>
        </w:numPr>
        <w:ind w:firstLine="0"/>
        <w:jc w:val="both"/>
      </w:pPr>
      <w:r>
        <w:t>Трансивер 10</w:t>
      </w:r>
      <w:r>
        <w:rPr>
          <w:lang w:val="en-US"/>
        </w:rPr>
        <w:t xml:space="preserve">GBASE-T – </w:t>
      </w:r>
      <w:r>
        <w:t>4 шт.</w:t>
      </w:r>
    </w:p>
    <w:p w14:paraId="72F6D7B5" w14:textId="23B2C36F" w:rsidR="00BD4464" w:rsidRPr="00BD4464" w:rsidRDefault="00BD4464" w:rsidP="00351D63">
      <w:pPr>
        <w:jc w:val="both"/>
        <w:rPr>
          <w:lang w:val="en-US"/>
        </w:rPr>
      </w:pPr>
      <w:r w:rsidRPr="00BD4464">
        <w:rPr>
          <w:lang w:val="en-US"/>
        </w:rPr>
        <w:t xml:space="preserve">- Windows Svr Std 2019 64Bit English 1pk DSP OEI DVD 16 Core </w:t>
      </w:r>
      <w:r>
        <w:rPr>
          <w:lang w:val="en-US"/>
        </w:rPr>
        <w:t>–</w:t>
      </w:r>
      <w:r w:rsidRPr="00BD4464">
        <w:rPr>
          <w:lang w:val="en-US"/>
        </w:rPr>
        <w:t xml:space="preserve"> 1 </w:t>
      </w:r>
      <w:r>
        <w:t>шт</w:t>
      </w:r>
      <w:r w:rsidRPr="00BD4464">
        <w:rPr>
          <w:lang w:val="en-US"/>
        </w:rPr>
        <w:t>.</w:t>
      </w:r>
    </w:p>
    <w:p w14:paraId="19769261" w14:textId="4DF18413" w:rsidR="00BD4464" w:rsidRPr="00BD4464" w:rsidRDefault="00BD4464" w:rsidP="00351D63">
      <w:pPr>
        <w:jc w:val="both"/>
        <w:rPr>
          <w:lang w:val="en-US"/>
        </w:rPr>
      </w:pPr>
      <w:r w:rsidRPr="00BD4464">
        <w:rPr>
          <w:lang w:val="en-US"/>
        </w:rPr>
        <w:t xml:space="preserve">- Windows Svr Std 2019 English 1pkDSP OEI 16CrNoMedia/NoKey(POSOnly)AddLic </w:t>
      </w:r>
      <w:r>
        <w:rPr>
          <w:lang w:val="en-US"/>
        </w:rPr>
        <w:t>–</w:t>
      </w:r>
      <w:r w:rsidRPr="00BD4464">
        <w:rPr>
          <w:lang w:val="en-US"/>
        </w:rPr>
        <w:t xml:space="preserve"> 1 </w:t>
      </w:r>
      <w:r>
        <w:t>шт</w:t>
      </w:r>
      <w:r w:rsidRPr="00BD4464">
        <w:rPr>
          <w:lang w:val="en-US"/>
        </w:rPr>
        <w:t>.</w:t>
      </w:r>
    </w:p>
    <w:p w14:paraId="43886E33" w14:textId="42EA46D9" w:rsidR="00C840B2" w:rsidRDefault="00C840B2" w:rsidP="00351D63">
      <w:pPr>
        <w:pStyle w:val="a3"/>
        <w:ind w:left="0"/>
        <w:jc w:val="both"/>
      </w:pPr>
      <w:r w:rsidRPr="00767F83">
        <w:t xml:space="preserve">для нужд </w:t>
      </w:r>
      <w:r w:rsidR="00683CD7">
        <w:t>АО</w:t>
      </w:r>
      <w:r w:rsidRPr="00767F83">
        <w:t xml:space="preserve"> «</w:t>
      </w:r>
      <w:r w:rsidR="00683CD7">
        <w:t>Ойлгазтэт</w:t>
      </w:r>
      <w:r w:rsidRPr="00767F83">
        <w:t>»</w:t>
      </w:r>
      <w:r w:rsidR="00683CD7">
        <w:t>.</w:t>
      </w:r>
    </w:p>
    <w:p w14:paraId="30ACD2F7" w14:textId="249B2F79" w:rsidR="00BD4464" w:rsidRDefault="00BD4464" w:rsidP="00351D63">
      <w:pPr>
        <w:pStyle w:val="a3"/>
        <w:ind w:left="0"/>
        <w:jc w:val="both"/>
      </w:pPr>
      <w:r>
        <w:t>________________________</w:t>
      </w:r>
    </w:p>
    <w:p w14:paraId="1C0A25FD" w14:textId="482710FC" w:rsidR="00BD4464" w:rsidRDefault="00BD4464" w:rsidP="00351D63">
      <w:pPr>
        <w:jc w:val="both"/>
      </w:pPr>
      <w:r>
        <w:t>* Карта ввода/вывода СХД</w:t>
      </w:r>
      <w:r w:rsidR="003B0A9E">
        <w:t xml:space="preserve"> должна быть</w:t>
      </w:r>
      <w:r>
        <w:t xml:space="preserve"> укомплектована «Трансивер оптический – 4 шт.»</w:t>
      </w:r>
    </w:p>
    <w:p w14:paraId="1DC37D7F" w14:textId="6FB244D4" w:rsidR="00911699" w:rsidRDefault="00911699" w:rsidP="00351D63">
      <w:pPr>
        <w:jc w:val="both"/>
      </w:pPr>
    </w:p>
    <w:p w14:paraId="25077519" w14:textId="2A241221" w:rsidR="00911699" w:rsidRDefault="00911699" w:rsidP="00351D63">
      <w:pPr>
        <w:jc w:val="both"/>
      </w:pPr>
    </w:p>
    <w:p w14:paraId="44D851DB" w14:textId="39C91E8B" w:rsidR="00911699" w:rsidRDefault="00911699" w:rsidP="00351D63">
      <w:pPr>
        <w:jc w:val="both"/>
      </w:pPr>
    </w:p>
    <w:p w14:paraId="73A5881E" w14:textId="3063EDFF" w:rsidR="00911699" w:rsidRDefault="00911699" w:rsidP="00351D63">
      <w:pPr>
        <w:jc w:val="both"/>
      </w:pPr>
    </w:p>
    <w:p w14:paraId="04AE164C" w14:textId="259A201A" w:rsidR="00911699" w:rsidRDefault="00911699" w:rsidP="00351D63">
      <w:pPr>
        <w:jc w:val="both"/>
      </w:pPr>
    </w:p>
    <w:p w14:paraId="24CE4BA8" w14:textId="77777777" w:rsidR="00911699" w:rsidRPr="00694CD3" w:rsidRDefault="00911699" w:rsidP="00351D63">
      <w:pPr>
        <w:jc w:val="both"/>
      </w:pPr>
    </w:p>
    <w:p w14:paraId="63F86C0C" w14:textId="5855531A" w:rsidR="00C840B2" w:rsidRPr="001B6D79" w:rsidRDefault="00C840B2" w:rsidP="00351D63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i/>
          <w:u w:val="single"/>
        </w:rPr>
      </w:pPr>
      <w:r w:rsidRPr="001B6D79">
        <w:rPr>
          <w:b/>
          <w:u w:val="single"/>
        </w:rPr>
        <w:lastRenderedPageBreak/>
        <w:t xml:space="preserve">Цель и задача выполнения </w:t>
      </w:r>
      <w:r w:rsidR="00BD4464" w:rsidRPr="001B6D79">
        <w:rPr>
          <w:b/>
          <w:u w:val="single"/>
        </w:rPr>
        <w:t>поставки Оборудования</w:t>
      </w:r>
      <w:r w:rsidRPr="001B6D79">
        <w:rPr>
          <w:b/>
          <w:u w:val="single"/>
        </w:rPr>
        <w:t xml:space="preserve">: </w:t>
      </w:r>
    </w:p>
    <w:p w14:paraId="1DED831D" w14:textId="19392714" w:rsidR="00BD4464" w:rsidRPr="00240890" w:rsidRDefault="00DD29E7" w:rsidP="00351D63">
      <w:pPr>
        <w:pStyle w:val="a3"/>
        <w:ind w:left="0"/>
        <w:jc w:val="both"/>
      </w:pPr>
      <w:r w:rsidRPr="00240890">
        <w:t xml:space="preserve">- </w:t>
      </w:r>
      <w:r w:rsidR="00BD4464">
        <w:t xml:space="preserve">модернизация серверного оборудования и </w:t>
      </w:r>
      <w:r w:rsidRPr="00240890">
        <w:t xml:space="preserve"> </w:t>
      </w:r>
      <w:r w:rsidR="008F3C9F">
        <w:t xml:space="preserve">систем </w:t>
      </w:r>
      <w:r w:rsidR="00BD4464">
        <w:t xml:space="preserve">хранения данных </w:t>
      </w:r>
      <w:r w:rsidR="008F3C9F">
        <w:t>Заказчика.</w:t>
      </w:r>
    </w:p>
    <w:p w14:paraId="196B66D1" w14:textId="1717C0A3" w:rsidR="00C840B2" w:rsidRPr="00D44E6B" w:rsidRDefault="00BD4464" w:rsidP="00351D6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200" w:line="276" w:lineRule="auto"/>
        <w:ind w:left="0" w:firstLine="0"/>
        <w:jc w:val="both"/>
      </w:pPr>
      <w:r w:rsidRPr="001B6D79">
        <w:rPr>
          <w:b/>
          <w:u w:val="single"/>
        </w:rPr>
        <w:t>Адрес поставки оборудования</w:t>
      </w:r>
      <w:r w:rsidR="00C840B2" w:rsidRPr="001B6D79">
        <w:rPr>
          <w:b/>
          <w:u w:val="single"/>
        </w:rPr>
        <w:t>:</w:t>
      </w:r>
      <w:r w:rsidR="00C840B2" w:rsidRPr="00C25A19">
        <w:rPr>
          <w:b/>
        </w:rPr>
        <w:t xml:space="preserve"> </w:t>
      </w:r>
      <w:r w:rsidR="00C840B2" w:rsidRPr="001E7F3E">
        <w:rPr>
          <w:lang w:bidi="ru-RU"/>
        </w:rPr>
        <w:t>г.</w:t>
      </w:r>
      <w:r w:rsidR="00715C92">
        <w:rPr>
          <w:lang w:bidi="ru-RU"/>
        </w:rPr>
        <w:t xml:space="preserve"> </w:t>
      </w:r>
      <w:r w:rsidR="00683CD7">
        <w:rPr>
          <w:lang w:bidi="ru-RU"/>
        </w:rPr>
        <w:t>Оренбург, проспект Дзержинского 2/2</w:t>
      </w:r>
    </w:p>
    <w:p w14:paraId="48542AEE" w14:textId="1D66F284" w:rsidR="00C840B2" w:rsidRPr="001B6D79" w:rsidRDefault="00C840B2" w:rsidP="00351D6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200" w:line="276" w:lineRule="auto"/>
        <w:ind w:left="0" w:firstLine="0"/>
        <w:jc w:val="both"/>
        <w:rPr>
          <w:u w:val="single"/>
        </w:rPr>
      </w:pPr>
      <w:r w:rsidRPr="001B6D79">
        <w:rPr>
          <w:b/>
          <w:u w:val="single"/>
        </w:rPr>
        <w:t xml:space="preserve">Перечень </w:t>
      </w:r>
      <w:r w:rsidR="006C690C" w:rsidRPr="001B6D79">
        <w:rPr>
          <w:b/>
          <w:u w:val="single"/>
        </w:rPr>
        <w:t>товара/</w:t>
      </w:r>
      <w:r w:rsidR="00BD4464" w:rsidRPr="001B6D79">
        <w:rPr>
          <w:b/>
          <w:u w:val="single"/>
        </w:rPr>
        <w:t>оборудования</w:t>
      </w:r>
      <w:r w:rsidRPr="001B6D79">
        <w:rPr>
          <w:b/>
          <w:u w:val="single"/>
        </w:rPr>
        <w:t xml:space="preserve">, подлежащих </w:t>
      </w:r>
      <w:r w:rsidR="00BD4464" w:rsidRPr="001B6D79">
        <w:rPr>
          <w:b/>
          <w:u w:val="single"/>
        </w:rPr>
        <w:t>поставке</w:t>
      </w:r>
      <w:r w:rsidRPr="001B6D79">
        <w:rPr>
          <w:b/>
          <w:u w:val="single"/>
        </w:rPr>
        <w:t>:</w:t>
      </w:r>
      <w:r w:rsidRPr="001B6D79">
        <w:rPr>
          <w:u w:val="single"/>
        </w:rPr>
        <w:t xml:space="preserve">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097"/>
        <w:gridCol w:w="708"/>
        <w:gridCol w:w="1832"/>
      </w:tblGrid>
      <w:tr w:rsidR="00C840B2" w:rsidRPr="00B57B54" w14:paraId="35E75FBA" w14:textId="77777777" w:rsidTr="003E7E7E">
        <w:trPr>
          <w:trHeight w:val="736"/>
        </w:trPr>
        <w:tc>
          <w:tcPr>
            <w:tcW w:w="379" w:type="pct"/>
            <w:shd w:val="clear" w:color="auto" w:fill="auto"/>
            <w:noWrap/>
            <w:vAlign w:val="center"/>
          </w:tcPr>
          <w:p w14:paraId="5FFFBF7B" w14:textId="77777777" w:rsidR="00C840B2" w:rsidRPr="00B57B54" w:rsidRDefault="00C840B2" w:rsidP="00351D63">
            <w:pPr>
              <w:jc w:val="center"/>
            </w:pPr>
            <w:r w:rsidRPr="00D44E6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262" w:type="pct"/>
            <w:vAlign w:val="center"/>
          </w:tcPr>
          <w:p w14:paraId="7161B569" w14:textId="70FCBE07" w:rsidR="00C840B2" w:rsidRPr="00B57B54" w:rsidRDefault="003E7E7E" w:rsidP="00351D63">
            <w:pPr>
              <w:jc w:val="center"/>
            </w:pPr>
            <w:r w:rsidRPr="003E7E7E">
              <w:rPr>
                <w:b/>
                <w:bCs/>
                <w:color w:val="000000"/>
              </w:rPr>
              <w:t>Наименование товарной позиции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C797448" w14:textId="77777777" w:rsidR="00C840B2" w:rsidRPr="00B57B54" w:rsidRDefault="00C840B2" w:rsidP="00351D63">
            <w:pPr>
              <w:jc w:val="center"/>
            </w:pPr>
            <w:r w:rsidRPr="00D44E6B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6A6EC0CD" w14:textId="550279C7" w:rsidR="00C840B2" w:rsidRPr="00B57B54" w:rsidRDefault="003E7E7E" w:rsidP="00351D63">
            <w:pPr>
              <w:jc w:val="center"/>
            </w:pPr>
            <w:r>
              <w:rPr>
                <w:b/>
                <w:bCs/>
                <w:color w:val="000000"/>
              </w:rPr>
              <w:t>Количество</w:t>
            </w:r>
          </w:p>
        </w:tc>
      </w:tr>
      <w:tr w:rsidR="00C840B2" w:rsidRPr="00B57B54" w14:paraId="06D6B154" w14:textId="77777777" w:rsidTr="003E7E7E">
        <w:trPr>
          <w:trHeight w:val="340"/>
        </w:trPr>
        <w:tc>
          <w:tcPr>
            <w:tcW w:w="379" w:type="pct"/>
            <w:shd w:val="clear" w:color="auto" w:fill="auto"/>
            <w:vAlign w:val="center"/>
          </w:tcPr>
          <w:p w14:paraId="08502197" w14:textId="4C1E1E14" w:rsidR="00C840B2" w:rsidRPr="00B57B54" w:rsidRDefault="00BD4464" w:rsidP="00351D63">
            <w:pPr>
              <w:jc w:val="center"/>
            </w:pPr>
            <w:r>
              <w:t>1</w:t>
            </w:r>
          </w:p>
        </w:tc>
        <w:tc>
          <w:tcPr>
            <w:tcW w:w="3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481E" w14:textId="49A1A283" w:rsidR="00C840B2" w:rsidRPr="00BD5EF4" w:rsidRDefault="00BD4464" w:rsidP="00351D63">
            <w:pPr>
              <w:tabs>
                <w:tab w:val="left" w:pos="1245"/>
              </w:tabs>
              <w:jc w:val="both"/>
            </w:pPr>
            <w:r>
              <w:t xml:space="preserve">Сервер </w:t>
            </w:r>
            <w:r>
              <w:rPr>
                <w:lang w:val="en-US"/>
              </w:rPr>
              <w:t>Vegman</w:t>
            </w:r>
            <w:r w:rsidRPr="00F56B38">
              <w:t xml:space="preserve"> </w:t>
            </w:r>
            <w:r>
              <w:rPr>
                <w:lang w:val="en-US"/>
              </w:rPr>
              <w:t>R</w:t>
            </w:r>
            <w:r w:rsidRPr="00F56B38">
              <w:t xml:space="preserve">220 </w:t>
            </w:r>
            <w:r>
              <w:rPr>
                <w:lang w:val="en-US"/>
              </w:rPr>
              <w:t>G</w:t>
            </w:r>
            <w:r w:rsidRPr="00F56B38">
              <w:t>2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24C6B76" w14:textId="651EB1D8" w:rsidR="00C840B2" w:rsidRPr="00B57B54" w:rsidRDefault="003E7E7E" w:rsidP="00351D63">
            <w:pPr>
              <w:jc w:val="center"/>
            </w:pPr>
            <w:r>
              <w:t>шт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48C3490F" w14:textId="0BE47D38" w:rsidR="00C840B2" w:rsidRPr="00B57B54" w:rsidRDefault="003E7E7E" w:rsidP="00351D63">
            <w:pPr>
              <w:jc w:val="center"/>
            </w:pPr>
            <w:r>
              <w:t>1</w:t>
            </w:r>
          </w:p>
        </w:tc>
      </w:tr>
      <w:tr w:rsidR="003E7E7E" w:rsidRPr="00B57B54" w14:paraId="1ACF7569" w14:textId="77777777" w:rsidTr="003E7E7E">
        <w:trPr>
          <w:trHeight w:val="340"/>
        </w:trPr>
        <w:tc>
          <w:tcPr>
            <w:tcW w:w="379" w:type="pct"/>
            <w:shd w:val="clear" w:color="auto" w:fill="auto"/>
            <w:vAlign w:val="center"/>
          </w:tcPr>
          <w:p w14:paraId="46FAF26F" w14:textId="7519A483" w:rsidR="003E7E7E" w:rsidRDefault="003E7E7E" w:rsidP="00351D63">
            <w:pPr>
              <w:jc w:val="center"/>
            </w:pPr>
            <w:r>
              <w:t>2</w:t>
            </w:r>
          </w:p>
        </w:tc>
        <w:tc>
          <w:tcPr>
            <w:tcW w:w="3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760D" w14:textId="73EF153A" w:rsidR="003E7E7E" w:rsidRDefault="003E7E7E" w:rsidP="00351D63">
            <w:pPr>
              <w:tabs>
                <w:tab w:val="left" w:pos="1245"/>
              </w:tabs>
              <w:jc w:val="both"/>
            </w:pPr>
            <w:r>
              <w:t xml:space="preserve">Система хранения данных </w:t>
            </w:r>
            <w:r w:rsidRPr="00F56B38">
              <w:t>TATLIN.FLEX.ONE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5448F83" w14:textId="26269D6B" w:rsidR="003E7E7E" w:rsidRPr="00B57B54" w:rsidRDefault="003E7E7E" w:rsidP="00351D63">
            <w:pPr>
              <w:jc w:val="center"/>
            </w:pPr>
            <w:r>
              <w:t>шт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24276AD" w14:textId="57A47DF9" w:rsidR="003E7E7E" w:rsidRPr="00B57B54" w:rsidRDefault="003E7E7E" w:rsidP="00351D63">
            <w:pPr>
              <w:jc w:val="center"/>
            </w:pPr>
            <w:r>
              <w:t>1</w:t>
            </w:r>
          </w:p>
        </w:tc>
      </w:tr>
      <w:tr w:rsidR="003E7E7E" w:rsidRPr="00B57B54" w14:paraId="5797C97D" w14:textId="77777777" w:rsidTr="003E7E7E">
        <w:trPr>
          <w:trHeight w:val="340"/>
        </w:trPr>
        <w:tc>
          <w:tcPr>
            <w:tcW w:w="379" w:type="pct"/>
            <w:shd w:val="clear" w:color="auto" w:fill="auto"/>
            <w:vAlign w:val="center"/>
          </w:tcPr>
          <w:p w14:paraId="7E9B8FCA" w14:textId="73C92934" w:rsidR="003E7E7E" w:rsidRDefault="003E7E7E" w:rsidP="00351D63">
            <w:pPr>
              <w:jc w:val="center"/>
            </w:pPr>
            <w:r>
              <w:t>3</w:t>
            </w:r>
          </w:p>
        </w:tc>
        <w:tc>
          <w:tcPr>
            <w:tcW w:w="3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2A33" w14:textId="6B94A58A" w:rsidR="003E7E7E" w:rsidRDefault="003E7E7E" w:rsidP="00351D63">
            <w:pPr>
              <w:tabs>
                <w:tab w:val="left" w:pos="1245"/>
              </w:tabs>
              <w:jc w:val="both"/>
            </w:pPr>
            <w:r>
              <w:t>Комплект модернизации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5A7BD12" w14:textId="3271E27F" w:rsidR="003E7E7E" w:rsidRPr="00B57B54" w:rsidRDefault="003E7E7E" w:rsidP="00351D63">
            <w:pPr>
              <w:jc w:val="center"/>
            </w:pPr>
            <w:r>
              <w:t>шт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F0D2D83" w14:textId="5C818EE0" w:rsidR="003E7E7E" w:rsidRPr="00B57B54" w:rsidRDefault="003E7E7E" w:rsidP="00351D63">
            <w:pPr>
              <w:jc w:val="center"/>
            </w:pPr>
            <w:r>
              <w:t>1</w:t>
            </w:r>
          </w:p>
        </w:tc>
      </w:tr>
      <w:tr w:rsidR="003E7E7E" w:rsidRPr="003E7E7E" w14:paraId="4FAE433B" w14:textId="77777777" w:rsidTr="003E7E7E">
        <w:trPr>
          <w:trHeight w:val="340"/>
        </w:trPr>
        <w:tc>
          <w:tcPr>
            <w:tcW w:w="379" w:type="pct"/>
            <w:shd w:val="clear" w:color="auto" w:fill="auto"/>
            <w:vAlign w:val="center"/>
          </w:tcPr>
          <w:p w14:paraId="7592B57F" w14:textId="073E9439" w:rsidR="003E7E7E" w:rsidRDefault="003E7E7E" w:rsidP="00351D63">
            <w:pPr>
              <w:jc w:val="center"/>
            </w:pPr>
            <w:r>
              <w:t>4</w:t>
            </w:r>
          </w:p>
        </w:tc>
        <w:tc>
          <w:tcPr>
            <w:tcW w:w="3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BA35" w14:textId="3043E4B4" w:rsidR="003E7E7E" w:rsidRPr="003E7E7E" w:rsidRDefault="003E7E7E" w:rsidP="00351D63">
            <w:pPr>
              <w:tabs>
                <w:tab w:val="left" w:pos="1245"/>
              </w:tabs>
              <w:jc w:val="both"/>
              <w:rPr>
                <w:lang w:val="en-US"/>
              </w:rPr>
            </w:pPr>
            <w:r w:rsidRPr="00BD4464">
              <w:rPr>
                <w:lang w:val="en-US"/>
              </w:rPr>
              <w:t>Windows Svr Std 2019 64Bit English 1pk DSP OEI DVD 16 Core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F793A79" w14:textId="560AE6B2" w:rsidR="003E7E7E" w:rsidRPr="003E7E7E" w:rsidRDefault="003E7E7E" w:rsidP="00351D63">
            <w:pPr>
              <w:jc w:val="center"/>
              <w:rPr>
                <w:lang w:val="en-US"/>
              </w:rPr>
            </w:pPr>
            <w:r>
              <w:t>шт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48C52F24" w14:textId="715303E9" w:rsidR="003E7E7E" w:rsidRPr="003E7E7E" w:rsidRDefault="003E7E7E" w:rsidP="00351D63">
            <w:pPr>
              <w:jc w:val="center"/>
            </w:pPr>
            <w:r>
              <w:t>1</w:t>
            </w:r>
          </w:p>
        </w:tc>
      </w:tr>
      <w:tr w:rsidR="003E7E7E" w:rsidRPr="003E7E7E" w14:paraId="74181E7F" w14:textId="77777777" w:rsidTr="003E7E7E">
        <w:trPr>
          <w:trHeight w:val="340"/>
        </w:trPr>
        <w:tc>
          <w:tcPr>
            <w:tcW w:w="379" w:type="pct"/>
            <w:shd w:val="clear" w:color="auto" w:fill="auto"/>
            <w:vAlign w:val="center"/>
          </w:tcPr>
          <w:p w14:paraId="5819C1FA" w14:textId="06C90A94" w:rsidR="003E7E7E" w:rsidRDefault="003E7E7E" w:rsidP="00351D63">
            <w:pPr>
              <w:jc w:val="center"/>
            </w:pPr>
            <w:r>
              <w:t>5</w:t>
            </w:r>
          </w:p>
        </w:tc>
        <w:tc>
          <w:tcPr>
            <w:tcW w:w="32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7BF8" w14:textId="5810B15A" w:rsidR="003E7E7E" w:rsidRPr="003E7E7E" w:rsidRDefault="003E7E7E" w:rsidP="00351D63">
            <w:pPr>
              <w:tabs>
                <w:tab w:val="left" w:pos="1245"/>
              </w:tabs>
              <w:jc w:val="both"/>
              <w:rPr>
                <w:lang w:val="en-US"/>
              </w:rPr>
            </w:pPr>
            <w:r w:rsidRPr="00BD4464">
              <w:rPr>
                <w:lang w:val="en-US"/>
              </w:rPr>
              <w:t>Windows Svr Std 2019 English 1pkDSP OEI 16CrNoMedia/NoKey(POSOnly)AddLic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527C55E" w14:textId="7B411C38" w:rsidR="003E7E7E" w:rsidRPr="003E7E7E" w:rsidRDefault="003E7E7E" w:rsidP="00351D63">
            <w:pPr>
              <w:jc w:val="center"/>
              <w:rPr>
                <w:lang w:val="en-US"/>
              </w:rPr>
            </w:pPr>
            <w:r>
              <w:t>шт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01CB6CC3" w14:textId="18C9E800" w:rsidR="003E7E7E" w:rsidRPr="003E7E7E" w:rsidRDefault="003E7E7E" w:rsidP="00351D63">
            <w:pPr>
              <w:jc w:val="center"/>
            </w:pPr>
            <w:r>
              <w:t>1</w:t>
            </w:r>
          </w:p>
        </w:tc>
      </w:tr>
    </w:tbl>
    <w:p w14:paraId="6680EB89" w14:textId="77777777" w:rsidR="003E7E7E" w:rsidRPr="008C2E7D" w:rsidRDefault="003E7E7E" w:rsidP="00351D63">
      <w:pPr>
        <w:pStyle w:val="a3"/>
        <w:ind w:left="0"/>
        <w:jc w:val="both"/>
      </w:pPr>
    </w:p>
    <w:p w14:paraId="77CC037E" w14:textId="2C97AB5F" w:rsidR="00C840B2" w:rsidRPr="001B6D79" w:rsidRDefault="00C840B2" w:rsidP="00911699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spacing w:after="200" w:line="276" w:lineRule="auto"/>
        <w:ind w:left="0" w:firstLine="0"/>
        <w:jc w:val="both"/>
        <w:rPr>
          <w:b/>
          <w:vanish/>
          <w:u w:val="single"/>
        </w:rPr>
      </w:pPr>
      <w:r w:rsidRPr="001B6D79">
        <w:rPr>
          <w:b/>
          <w:u w:val="single"/>
        </w:rPr>
        <w:t xml:space="preserve">Сроки </w:t>
      </w:r>
      <w:r w:rsidR="003E7E7E" w:rsidRPr="001B6D79">
        <w:rPr>
          <w:b/>
          <w:u w:val="single"/>
        </w:rPr>
        <w:t>поставки требуемого оборудования</w:t>
      </w:r>
      <w:r w:rsidR="00C31287">
        <w:rPr>
          <w:b/>
          <w:u w:val="single"/>
        </w:rPr>
        <w:t xml:space="preserve"> и порядок оплаты</w:t>
      </w:r>
      <w:r w:rsidRPr="001B6D79">
        <w:rPr>
          <w:b/>
          <w:u w:val="single"/>
        </w:rPr>
        <w:t>:</w:t>
      </w:r>
    </w:p>
    <w:p w14:paraId="68AEECD6" w14:textId="06C770D4" w:rsidR="00E86675" w:rsidRDefault="00E86675" w:rsidP="00911699">
      <w:pPr>
        <w:pStyle w:val="a3"/>
        <w:tabs>
          <w:tab w:val="left" w:pos="426"/>
          <w:tab w:val="left" w:pos="1276"/>
        </w:tabs>
        <w:ind w:left="0"/>
        <w:jc w:val="both"/>
      </w:pPr>
    </w:p>
    <w:p w14:paraId="2C402C64" w14:textId="77777777" w:rsidR="001B6D79" w:rsidRPr="00E86675" w:rsidRDefault="001B6D79" w:rsidP="00911699">
      <w:pPr>
        <w:pStyle w:val="a3"/>
        <w:tabs>
          <w:tab w:val="left" w:pos="426"/>
          <w:tab w:val="left" w:pos="1276"/>
        </w:tabs>
        <w:ind w:left="0"/>
        <w:jc w:val="both"/>
      </w:pPr>
    </w:p>
    <w:p w14:paraId="19C0B585" w14:textId="2FE6DAE8" w:rsidR="00C840B2" w:rsidRPr="00AE71C5" w:rsidRDefault="003B0A9E" w:rsidP="00911699">
      <w:pPr>
        <w:pStyle w:val="a3"/>
        <w:numPr>
          <w:ilvl w:val="1"/>
          <w:numId w:val="3"/>
        </w:numPr>
        <w:tabs>
          <w:tab w:val="left" w:pos="426"/>
          <w:tab w:val="left" w:pos="1276"/>
        </w:tabs>
        <w:ind w:left="0" w:firstLine="0"/>
        <w:jc w:val="both"/>
      </w:pPr>
      <w:r>
        <w:rPr>
          <w:b/>
        </w:rPr>
        <w:t>Запуск</w:t>
      </w:r>
      <w:r w:rsidR="00DD500F">
        <w:rPr>
          <w:b/>
        </w:rPr>
        <w:t xml:space="preserve"> заявки поставщиком в работу</w:t>
      </w:r>
      <w:r w:rsidR="00C840B2" w:rsidRPr="00D44E6B">
        <w:t xml:space="preserve">: </w:t>
      </w:r>
      <w:r w:rsidR="00C840B2" w:rsidRPr="00AE71C5">
        <w:rPr>
          <w:i/>
        </w:rPr>
        <w:t>с даты подписания договора.</w:t>
      </w:r>
    </w:p>
    <w:p w14:paraId="0468E01F" w14:textId="4B9626A9" w:rsidR="001B6D79" w:rsidRDefault="00DD500F" w:rsidP="00911699">
      <w:pPr>
        <w:pStyle w:val="a3"/>
        <w:numPr>
          <w:ilvl w:val="1"/>
          <w:numId w:val="3"/>
        </w:numPr>
        <w:tabs>
          <w:tab w:val="left" w:pos="142"/>
          <w:tab w:val="num" w:pos="284"/>
          <w:tab w:val="left" w:pos="426"/>
        </w:tabs>
        <w:spacing w:after="200" w:line="276" w:lineRule="auto"/>
        <w:ind w:left="0" w:firstLine="0"/>
        <w:jc w:val="both"/>
      </w:pPr>
      <w:r>
        <w:rPr>
          <w:b/>
        </w:rPr>
        <w:t>Поставка оборудования</w:t>
      </w:r>
      <w:r w:rsidR="00C840B2" w:rsidRPr="00D44E6B">
        <w:t>:</w:t>
      </w:r>
      <w:r w:rsidR="00C840B2" w:rsidRPr="00873733">
        <w:t xml:space="preserve"> </w:t>
      </w:r>
      <w:r w:rsidR="00A424A6">
        <w:t>в течении 40 рабочих дней с даты подписания договора.</w:t>
      </w:r>
    </w:p>
    <w:p w14:paraId="5A55F1CB" w14:textId="36A3F7E7" w:rsidR="00C31287" w:rsidRDefault="00C31287" w:rsidP="00911699">
      <w:pPr>
        <w:pStyle w:val="a3"/>
        <w:numPr>
          <w:ilvl w:val="1"/>
          <w:numId w:val="3"/>
        </w:numPr>
        <w:tabs>
          <w:tab w:val="left" w:pos="142"/>
          <w:tab w:val="num" w:pos="284"/>
          <w:tab w:val="left" w:pos="426"/>
        </w:tabs>
        <w:spacing w:after="200" w:line="276" w:lineRule="auto"/>
        <w:ind w:left="0" w:firstLine="0"/>
        <w:jc w:val="both"/>
      </w:pPr>
      <w:r>
        <w:rPr>
          <w:b/>
        </w:rPr>
        <w:t>Условия оплаты за поставленное оборудование</w:t>
      </w:r>
      <w:r w:rsidRPr="00C31287">
        <w:t>:</w:t>
      </w:r>
    </w:p>
    <w:p w14:paraId="4C169895" w14:textId="449FCE47" w:rsidR="00911699" w:rsidRDefault="00C31287" w:rsidP="00911699">
      <w:pPr>
        <w:pStyle w:val="a3"/>
        <w:tabs>
          <w:tab w:val="left" w:pos="142"/>
          <w:tab w:val="left" w:pos="426"/>
        </w:tabs>
        <w:spacing w:after="200" w:line="276" w:lineRule="auto"/>
        <w:ind w:left="0"/>
        <w:jc w:val="both"/>
      </w:pPr>
      <w:r w:rsidRPr="00C31287">
        <w:t>-</w:t>
      </w:r>
      <w:r>
        <w:t xml:space="preserve"> отсрочка платежа </w:t>
      </w:r>
      <w:r w:rsidR="00911699">
        <w:t>30-45 календарных дней с момента подписания передаточных документов.</w:t>
      </w:r>
    </w:p>
    <w:p w14:paraId="01092070" w14:textId="77777777" w:rsidR="001B6D79" w:rsidRPr="00C36F83" w:rsidRDefault="001B6D79" w:rsidP="00351D63">
      <w:pPr>
        <w:pStyle w:val="a3"/>
        <w:tabs>
          <w:tab w:val="left" w:pos="142"/>
          <w:tab w:val="left" w:pos="709"/>
        </w:tabs>
        <w:spacing w:after="200" w:line="276" w:lineRule="auto"/>
        <w:ind w:left="709"/>
        <w:jc w:val="both"/>
      </w:pPr>
    </w:p>
    <w:p w14:paraId="71776746" w14:textId="43C5FEA0" w:rsidR="00167D2A" w:rsidRPr="00167D2A" w:rsidRDefault="00C840B2" w:rsidP="00351D63">
      <w:pPr>
        <w:pStyle w:val="a3"/>
        <w:numPr>
          <w:ilvl w:val="0"/>
          <w:numId w:val="3"/>
        </w:numPr>
        <w:tabs>
          <w:tab w:val="num" w:pos="0"/>
          <w:tab w:val="left" w:pos="709"/>
        </w:tabs>
        <w:spacing w:after="200" w:line="276" w:lineRule="auto"/>
        <w:ind w:left="0" w:firstLine="0"/>
        <w:jc w:val="both"/>
        <w:rPr>
          <w:b/>
          <w:u w:val="single"/>
        </w:rPr>
      </w:pPr>
      <w:r w:rsidRPr="006C690C">
        <w:rPr>
          <w:b/>
          <w:u w:val="single"/>
        </w:rPr>
        <w:t xml:space="preserve">Требования к условиям </w:t>
      </w:r>
      <w:r w:rsidR="005047B0">
        <w:rPr>
          <w:b/>
          <w:u w:val="single"/>
        </w:rPr>
        <w:t>поставки оборудования</w:t>
      </w:r>
      <w:r w:rsidRPr="006C690C">
        <w:rPr>
          <w:b/>
          <w:u w:val="single"/>
        </w:rPr>
        <w:t>:</w:t>
      </w:r>
    </w:p>
    <w:p w14:paraId="24C1781C" w14:textId="77777777" w:rsidR="005047B0" w:rsidRPr="009275EF" w:rsidRDefault="005047B0" w:rsidP="00351D63">
      <w:pPr>
        <w:numPr>
          <w:ilvl w:val="1"/>
          <w:numId w:val="3"/>
        </w:numPr>
        <w:tabs>
          <w:tab w:val="left" w:pos="567"/>
        </w:tabs>
        <w:spacing w:line="240" w:lineRule="atLeast"/>
        <w:ind w:left="0" w:firstLine="0"/>
        <w:jc w:val="both"/>
      </w:pPr>
      <w:r w:rsidRPr="009275EF">
        <w:t>Поставка товара / продукции может осуществляется:</w:t>
      </w:r>
    </w:p>
    <w:p w14:paraId="2D2993AE" w14:textId="77777777" w:rsidR="005047B0" w:rsidRPr="009275EF" w:rsidRDefault="005047B0" w:rsidP="00351D63">
      <w:pPr>
        <w:tabs>
          <w:tab w:val="left" w:pos="0"/>
        </w:tabs>
        <w:spacing w:line="240" w:lineRule="atLeast"/>
        <w:jc w:val="both"/>
      </w:pPr>
      <w:r w:rsidRPr="009275EF">
        <w:t>- силами и средствами Поставщика на склад Покупателя (Поставщик несет все расходы, связанные с упаковкой, погрузкой, доставкой, оформлением товара / продукции т.д.).</w:t>
      </w:r>
    </w:p>
    <w:p w14:paraId="2F1334F5" w14:textId="77777777" w:rsidR="005047B0" w:rsidRPr="009275EF" w:rsidRDefault="005047B0" w:rsidP="00351D63">
      <w:pPr>
        <w:tabs>
          <w:tab w:val="left" w:pos="0"/>
        </w:tabs>
        <w:spacing w:line="240" w:lineRule="atLeast"/>
        <w:jc w:val="both"/>
      </w:pPr>
      <w:r w:rsidRPr="009275EF">
        <w:t>- силами и средства</w:t>
      </w:r>
      <w:r>
        <w:t>ми</w:t>
      </w:r>
      <w:r w:rsidRPr="009275EF">
        <w:t xml:space="preserve"> Поставщика на склад Покупателя с последующим возмещением Покупателем транспортных затрат Поставщику;</w:t>
      </w:r>
    </w:p>
    <w:p w14:paraId="653903B4" w14:textId="77777777" w:rsidR="005047B0" w:rsidRPr="009275EF" w:rsidRDefault="005047B0" w:rsidP="00351D63">
      <w:pPr>
        <w:numPr>
          <w:ilvl w:val="1"/>
          <w:numId w:val="3"/>
        </w:numPr>
        <w:tabs>
          <w:tab w:val="left" w:pos="567"/>
        </w:tabs>
        <w:spacing w:line="240" w:lineRule="atLeast"/>
        <w:ind w:left="0" w:firstLine="0"/>
        <w:jc w:val="both"/>
      </w:pPr>
      <w:r w:rsidRPr="009275EF">
        <w:t>Моментом исполнения Поставщиком обязательств по поставке товара / продукции считается момент приемки продукции и подписания товаросопроводительных документов уполномоченным представителем Покупателя.</w:t>
      </w:r>
    </w:p>
    <w:p w14:paraId="5750062D" w14:textId="3D5B39B5" w:rsidR="005047B0" w:rsidRDefault="005047B0" w:rsidP="00351D63">
      <w:pPr>
        <w:numPr>
          <w:ilvl w:val="1"/>
          <w:numId w:val="3"/>
        </w:numPr>
        <w:tabs>
          <w:tab w:val="left" w:pos="567"/>
        </w:tabs>
        <w:spacing w:line="240" w:lineRule="atLeast"/>
        <w:ind w:left="0" w:firstLine="0"/>
        <w:jc w:val="both"/>
      </w:pPr>
      <w:r w:rsidRPr="009275EF">
        <w:t>Поставщик вместе с товаром / продукцией передает Покупателю счет-фактуру и товарную накладную (транспортную накладную, сертификат соответствия / паспорт товара), оформленные в соответствии с требованиями законодательства.</w:t>
      </w:r>
    </w:p>
    <w:p w14:paraId="0D54F000" w14:textId="3E439881" w:rsidR="00167D2A" w:rsidRDefault="005047B0" w:rsidP="00351D63">
      <w:pPr>
        <w:numPr>
          <w:ilvl w:val="1"/>
          <w:numId w:val="3"/>
        </w:numPr>
        <w:tabs>
          <w:tab w:val="left" w:pos="567"/>
        </w:tabs>
        <w:spacing w:line="240" w:lineRule="atLeast"/>
        <w:ind w:left="0" w:firstLine="0"/>
        <w:jc w:val="both"/>
      </w:pPr>
      <w:r w:rsidRPr="009275EF">
        <w:t>Продукция должна быть упакована способом, исключающим возможность ее порчи, утраты или повреждения во время погрузки/выгрузки, транспортировки и хранения, в том числе на складе Покупателя. Стоимость тары (упаковки) товаров входит в цену товаров и отдельно не оплачивается Покупателем. Тара и упаковка не являются возвратными. Маркировка на таре должна соответствовать действующим стандартам и содержать указание заводского номера изделия.</w:t>
      </w:r>
    </w:p>
    <w:p w14:paraId="423E73E4" w14:textId="77777777" w:rsidR="005047B0" w:rsidRPr="005047B0" w:rsidRDefault="005047B0" w:rsidP="00351D63">
      <w:pPr>
        <w:tabs>
          <w:tab w:val="left" w:pos="567"/>
        </w:tabs>
        <w:spacing w:line="240" w:lineRule="atLeast"/>
        <w:jc w:val="both"/>
      </w:pPr>
    </w:p>
    <w:p w14:paraId="1ED354E1" w14:textId="5E7E7739" w:rsidR="00C840B2" w:rsidRPr="001B6D79" w:rsidRDefault="005047B0" w:rsidP="00351D63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  <w:u w:val="single"/>
        </w:rPr>
      </w:pPr>
      <w:r w:rsidRPr="001B6D79">
        <w:rPr>
          <w:b/>
          <w:u w:val="single"/>
        </w:rPr>
        <w:t>Требования к качеству поставляемого оборудования</w:t>
      </w:r>
      <w:r w:rsidR="00C840B2" w:rsidRPr="001B6D79">
        <w:rPr>
          <w:b/>
          <w:u w:val="single"/>
        </w:rPr>
        <w:t xml:space="preserve">: </w:t>
      </w:r>
    </w:p>
    <w:p w14:paraId="34B0A731" w14:textId="77777777" w:rsidR="005F64D5" w:rsidRPr="005F64D5" w:rsidRDefault="005F64D5" w:rsidP="00351D63">
      <w:pPr>
        <w:tabs>
          <w:tab w:val="num" w:pos="0"/>
          <w:tab w:val="left" w:pos="709"/>
        </w:tabs>
        <w:jc w:val="both"/>
        <w:rPr>
          <w:b/>
        </w:rPr>
      </w:pPr>
    </w:p>
    <w:p w14:paraId="204A1A00" w14:textId="0A3945DD" w:rsidR="005F64D5" w:rsidRDefault="005F64D5" w:rsidP="00351D63">
      <w:pPr>
        <w:numPr>
          <w:ilvl w:val="1"/>
          <w:numId w:val="3"/>
        </w:numPr>
        <w:tabs>
          <w:tab w:val="left" w:pos="567"/>
        </w:tabs>
        <w:spacing w:line="240" w:lineRule="atLeast"/>
        <w:ind w:left="0" w:firstLine="0"/>
        <w:jc w:val="both"/>
      </w:pPr>
      <w:r w:rsidRPr="005F64D5">
        <w:t xml:space="preserve"> Поставляем</w:t>
      </w:r>
      <w:r w:rsidR="00CE0717">
        <w:t>ое</w:t>
      </w:r>
      <w:r w:rsidRPr="005F64D5">
        <w:t xml:space="preserve"> </w:t>
      </w:r>
      <w:r w:rsidR="00CE0717">
        <w:t xml:space="preserve">оборудование </w:t>
      </w:r>
      <w:r w:rsidRPr="005F64D5">
        <w:t>по своему качеству должна соответствовать установленным стандартам (ГОСТу) или техническим условиям (ТУ), указанным в паспорте (сертификате). Качество поставляемой продукции подтверждается паспортами и/или сертификатами, либо иными документами, предусмотренными действующим законодательством.</w:t>
      </w:r>
    </w:p>
    <w:p w14:paraId="5E197E6B" w14:textId="6AC5383D" w:rsidR="006C690C" w:rsidRDefault="00CE0717" w:rsidP="00351D63">
      <w:pPr>
        <w:numPr>
          <w:ilvl w:val="1"/>
          <w:numId w:val="3"/>
        </w:numPr>
        <w:tabs>
          <w:tab w:val="left" w:pos="567"/>
          <w:tab w:val="left" w:pos="709"/>
        </w:tabs>
        <w:spacing w:line="240" w:lineRule="atLeast"/>
        <w:ind w:left="0" w:firstLine="0"/>
        <w:jc w:val="both"/>
      </w:pPr>
      <w:r>
        <w:lastRenderedPageBreak/>
        <w:t>Срок службы оборудования и срок поддержки должен составлять не менее 5 лет.</w:t>
      </w:r>
    </w:p>
    <w:p w14:paraId="2B0B6822" w14:textId="77777777" w:rsidR="001B6D79" w:rsidRPr="00240890" w:rsidRDefault="001B6D79" w:rsidP="00351D63">
      <w:pPr>
        <w:tabs>
          <w:tab w:val="left" w:pos="567"/>
          <w:tab w:val="left" w:pos="709"/>
        </w:tabs>
        <w:spacing w:line="240" w:lineRule="atLeast"/>
        <w:jc w:val="both"/>
      </w:pPr>
    </w:p>
    <w:p w14:paraId="41EAD65C" w14:textId="1458F2E3" w:rsidR="00FF6043" w:rsidRPr="001B6D79" w:rsidRDefault="00C840B2" w:rsidP="00351D63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  <w:bCs/>
          <w:u w:val="single"/>
        </w:rPr>
      </w:pPr>
      <w:r w:rsidRPr="001B6D79">
        <w:rPr>
          <w:b/>
          <w:bCs/>
          <w:u w:val="single"/>
        </w:rPr>
        <w:t xml:space="preserve">Требования к </w:t>
      </w:r>
      <w:r w:rsidR="00FF6043" w:rsidRPr="001B6D79">
        <w:rPr>
          <w:b/>
          <w:bCs/>
          <w:u w:val="single"/>
        </w:rPr>
        <w:t>условиям приемки поставляемого оборудования</w:t>
      </w:r>
      <w:r w:rsidRPr="001B6D79">
        <w:rPr>
          <w:b/>
          <w:bCs/>
          <w:u w:val="single"/>
        </w:rPr>
        <w:t>:</w:t>
      </w:r>
      <w:r w:rsidR="00856B23" w:rsidRPr="001B6D79">
        <w:rPr>
          <w:b/>
          <w:bCs/>
          <w:u w:val="single"/>
        </w:rPr>
        <w:t xml:space="preserve"> </w:t>
      </w:r>
    </w:p>
    <w:p w14:paraId="336AA8FC" w14:textId="77777777" w:rsidR="00FF6043" w:rsidRPr="00FF6043" w:rsidRDefault="00FF6043" w:rsidP="00351D63">
      <w:pPr>
        <w:tabs>
          <w:tab w:val="num" w:pos="0"/>
          <w:tab w:val="left" w:pos="709"/>
        </w:tabs>
        <w:jc w:val="both"/>
        <w:rPr>
          <w:b/>
          <w:bCs/>
        </w:rPr>
      </w:pPr>
    </w:p>
    <w:p w14:paraId="60C7AC16" w14:textId="1D3915ED" w:rsidR="00FF6043" w:rsidRDefault="00FF6043" w:rsidP="00351D63">
      <w:pPr>
        <w:pStyle w:val="a3"/>
        <w:numPr>
          <w:ilvl w:val="1"/>
          <w:numId w:val="3"/>
        </w:numPr>
        <w:tabs>
          <w:tab w:val="num" w:pos="0"/>
          <w:tab w:val="left" w:pos="709"/>
        </w:tabs>
        <w:ind w:left="0" w:firstLine="0"/>
        <w:jc w:val="both"/>
      </w:pPr>
      <w:r>
        <w:t xml:space="preserve"> </w:t>
      </w:r>
      <w:r w:rsidRPr="00FF6043">
        <w:t>Приемка товара по количеству и качеству производится во время фактической приемки оборудования Покупателем в соответствии с нормами гражданского законодательства и условиями Договора поставки.</w:t>
      </w:r>
    </w:p>
    <w:p w14:paraId="7CD6C3D9" w14:textId="320AF738" w:rsidR="00FF6043" w:rsidRPr="009275EF" w:rsidRDefault="00FF6043" w:rsidP="00351D63">
      <w:pPr>
        <w:numPr>
          <w:ilvl w:val="1"/>
          <w:numId w:val="3"/>
        </w:numPr>
        <w:tabs>
          <w:tab w:val="left" w:pos="567"/>
        </w:tabs>
        <w:spacing w:line="240" w:lineRule="atLeast"/>
        <w:ind w:left="0" w:firstLine="0"/>
        <w:jc w:val="both"/>
      </w:pPr>
      <w:r>
        <w:t xml:space="preserve"> </w:t>
      </w:r>
      <w:r w:rsidRPr="009275EF">
        <w:t>Покупатель принимает товар / продукцию и проверяет его по количеству товарных мест и наименованиям в соответствии со Спецификацией к договору</w:t>
      </w:r>
      <w:r>
        <w:t xml:space="preserve"> поставки</w:t>
      </w:r>
      <w:r w:rsidRPr="009275EF">
        <w:t xml:space="preserve"> в день поставки, а по качеству - не позднее 5 (пяти) рабочих дней с фактического получения. В случае несоответствия полученной продукции Покупателем, оговоренным в Спецификации условиям по качеству или количеству, такой товар может быть не принят и Поставщик по требованию Покупателя обязан его заменить.</w:t>
      </w:r>
    </w:p>
    <w:p w14:paraId="562461BA" w14:textId="69BAFC2D" w:rsidR="00FF6043" w:rsidRPr="009275EF" w:rsidRDefault="00FF6043" w:rsidP="00351D63">
      <w:pPr>
        <w:numPr>
          <w:ilvl w:val="1"/>
          <w:numId w:val="3"/>
        </w:numPr>
        <w:tabs>
          <w:tab w:val="left" w:pos="567"/>
        </w:tabs>
        <w:spacing w:line="240" w:lineRule="atLeast"/>
        <w:ind w:left="0" w:firstLine="0"/>
        <w:jc w:val="both"/>
      </w:pPr>
      <w:r>
        <w:t xml:space="preserve"> </w:t>
      </w:r>
      <w:r w:rsidRPr="009275EF">
        <w:t xml:space="preserve">При обнаружении недопоставки товара / продукции Покупатель незамедлительно уведомляет об этом Поставщика. Поставщик обязан восполнить недопоставленное количество товара / продукции в течение </w:t>
      </w:r>
      <w:r>
        <w:t>15</w:t>
      </w:r>
      <w:r w:rsidRPr="009275EF">
        <w:t xml:space="preserve"> календарных дней с даты обнаружения недопоставки. В случае, если срок допоставки нарушен, Покупатель вправе в одностороннем порядке расторгнуть Договор по причине нарушения существенных условий Договора.</w:t>
      </w:r>
    </w:p>
    <w:p w14:paraId="7433A891" w14:textId="2B5F9DC7" w:rsidR="00FF6043" w:rsidRDefault="00FF6043" w:rsidP="00351D63">
      <w:pPr>
        <w:pStyle w:val="a3"/>
        <w:numPr>
          <w:ilvl w:val="1"/>
          <w:numId w:val="3"/>
        </w:numPr>
        <w:tabs>
          <w:tab w:val="num" w:pos="0"/>
          <w:tab w:val="left" w:pos="709"/>
        </w:tabs>
        <w:ind w:left="0" w:firstLine="0"/>
        <w:jc w:val="both"/>
      </w:pPr>
      <w:r>
        <w:t xml:space="preserve"> </w:t>
      </w:r>
      <w:r w:rsidRPr="009275EF">
        <w:t>При обнаружении ненадлежащего качества Товаров или несоответствия Товаров условиям о комплектности и/или об ассортименте Покупатель уведомляет об этом Поставщика в течение 5 (пяти) рабочих дней с даты обнаружения недостатков или некомплектности Товаров или нарушения условия об ассортименте.</w:t>
      </w:r>
    </w:p>
    <w:p w14:paraId="6532D2CE" w14:textId="77777777" w:rsidR="00FF6043" w:rsidRDefault="00FF6043" w:rsidP="00351D63">
      <w:pPr>
        <w:numPr>
          <w:ilvl w:val="1"/>
          <w:numId w:val="3"/>
        </w:numPr>
        <w:tabs>
          <w:tab w:val="left" w:pos="567"/>
        </w:tabs>
        <w:spacing w:line="240" w:lineRule="atLeast"/>
        <w:ind w:left="0" w:firstLine="0"/>
        <w:jc w:val="both"/>
      </w:pPr>
      <w:r>
        <w:t xml:space="preserve"> </w:t>
      </w:r>
      <w:r w:rsidRPr="009275EF">
        <w:t xml:space="preserve">В течение 5 (пяти) рабочих дней с момента получения от Покупателя уведомления уполномоченный представитель Поставщика обязан прибыть на склад Покупателя для участия в совместной приемке Товаров. </w:t>
      </w:r>
    </w:p>
    <w:p w14:paraId="4FBC0AE5" w14:textId="75B61439" w:rsidR="00FF6043" w:rsidRDefault="00FF6043" w:rsidP="00351D63">
      <w:pPr>
        <w:tabs>
          <w:tab w:val="left" w:pos="567"/>
        </w:tabs>
        <w:spacing w:line="240" w:lineRule="atLeast"/>
        <w:jc w:val="both"/>
      </w:pPr>
      <w:r w:rsidRPr="009275EF">
        <w:t>После проведения осмотра и проверки поставленных Товаров Сторонами составляется акт о несоответствии поставленных Товаров условиям Договора</w:t>
      </w:r>
      <w:r>
        <w:t xml:space="preserve"> поставки</w:t>
      </w:r>
      <w:r w:rsidRPr="009275EF">
        <w:t>, который является основанием для предъявления Покупателем требований к Поставщику, связанных с ненадлежащим исполнением настоящего Договора. В случае, если Поставщик не направит к Покупателю своего уполномоченного представителя в установленный настоящим пунктом срок, Покупатель вправе провести проверку Товаров самостоятельно и уведомить о ее результатах Поставщика. При этом если по результатам такой проверки установлено ненадлежащее качество поставленного Товара, Поставщик обязан возместить Покупателю расходы на проведение проверки.</w:t>
      </w:r>
    </w:p>
    <w:p w14:paraId="0F23C3A3" w14:textId="77777777" w:rsidR="00FF6043" w:rsidRPr="009275EF" w:rsidRDefault="00FF6043" w:rsidP="00351D63">
      <w:pPr>
        <w:numPr>
          <w:ilvl w:val="1"/>
          <w:numId w:val="3"/>
        </w:numPr>
        <w:tabs>
          <w:tab w:val="left" w:pos="567"/>
        </w:tabs>
        <w:spacing w:line="240" w:lineRule="atLeast"/>
        <w:ind w:left="0" w:firstLine="0"/>
        <w:jc w:val="both"/>
      </w:pPr>
      <w:r w:rsidRPr="009275EF">
        <w:t>В случае поставки Товаров ненадлежащего качества Покупатель вправе по своему выбору потребовать от Поставщика:</w:t>
      </w:r>
    </w:p>
    <w:p w14:paraId="6A14F511" w14:textId="77777777" w:rsidR="00FF6043" w:rsidRPr="009275EF" w:rsidRDefault="00FF6043" w:rsidP="00351D63">
      <w:pPr>
        <w:tabs>
          <w:tab w:val="left" w:pos="567"/>
        </w:tabs>
        <w:spacing w:line="240" w:lineRule="atLeast"/>
        <w:jc w:val="both"/>
      </w:pPr>
      <w:r w:rsidRPr="009275EF">
        <w:t>- соразмерного уменьшения цены Товаров;</w:t>
      </w:r>
    </w:p>
    <w:p w14:paraId="410A7780" w14:textId="77777777" w:rsidR="00FF6043" w:rsidRPr="009275EF" w:rsidRDefault="00FF6043" w:rsidP="00351D63">
      <w:pPr>
        <w:tabs>
          <w:tab w:val="left" w:pos="567"/>
        </w:tabs>
        <w:spacing w:line="240" w:lineRule="atLeast"/>
        <w:jc w:val="both"/>
      </w:pPr>
      <w:r w:rsidRPr="009275EF">
        <w:t>- безвозмездного устранения недостатков Товаров;</w:t>
      </w:r>
    </w:p>
    <w:p w14:paraId="499739AC" w14:textId="77777777" w:rsidR="00FF6043" w:rsidRPr="009275EF" w:rsidRDefault="00FF6043" w:rsidP="00351D63">
      <w:pPr>
        <w:tabs>
          <w:tab w:val="left" w:pos="567"/>
        </w:tabs>
        <w:spacing w:line="240" w:lineRule="atLeast"/>
        <w:jc w:val="both"/>
      </w:pPr>
      <w:r w:rsidRPr="009275EF">
        <w:t>- возмещения своих расходов на устранение недостатков Товаров.</w:t>
      </w:r>
    </w:p>
    <w:p w14:paraId="498C62F6" w14:textId="77777777" w:rsidR="00FF6043" w:rsidRPr="009275EF" w:rsidRDefault="00FF6043" w:rsidP="00351D63">
      <w:pPr>
        <w:tabs>
          <w:tab w:val="left" w:pos="567"/>
        </w:tabs>
        <w:spacing w:line="240" w:lineRule="atLeast"/>
        <w:jc w:val="both"/>
      </w:pPr>
      <w:r w:rsidRPr="009275EF">
        <w:t>- в одностороннем порядке отказаться от исполнения настоящего Договора</w:t>
      </w:r>
    </w:p>
    <w:p w14:paraId="29BD4B4A" w14:textId="77777777" w:rsidR="00FF6043" w:rsidRPr="009275EF" w:rsidRDefault="00FF6043" w:rsidP="00351D63">
      <w:pPr>
        <w:tabs>
          <w:tab w:val="left" w:pos="567"/>
        </w:tabs>
        <w:spacing w:line="240" w:lineRule="atLeast"/>
        <w:jc w:val="both"/>
      </w:pPr>
      <w:r w:rsidRPr="009275EF">
        <w:t>- потребовать замены Товаров ненадлежащего качества Товарами, соответствующими условиям настоящего Договора, в течение 10 календарных дней с даты предъявления данного требования Покупателем.</w:t>
      </w:r>
    </w:p>
    <w:p w14:paraId="74309DBB" w14:textId="77777777" w:rsidR="006C690C" w:rsidRDefault="006C690C" w:rsidP="00351D63">
      <w:pPr>
        <w:pStyle w:val="a3"/>
        <w:tabs>
          <w:tab w:val="left" w:pos="709"/>
        </w:tabs>
        <w:ind w:left="0"/>
        <w:jc w:val="both"/>
        <w:rPr>
          <w:b/>
        </w:rPr>
      </w:pPr>
    </w:p>
    <w:p w14:paraId="5D41809D" w14:textId="0BF3226F" w:rsidR="00E3359F" w:rsidRPr="001B6D79" w:rsidRDefault="00C840B2" w:rsidP="00351D63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  <w:u w:val="single"/>
        </w:rPr>
      </w:pPr>
      <w:r w:rsidRPr="001B6D79">
        <w:rPr>
          <w:b/>
          <w:u w:val="single"/>
        </w:rPr>
        <w:t xml:space="preserve">Требования к </w:t>
      </w:r>
      <w:r w:rsidR="00E3359F" w:rsidRPr="001B6D79">
        <w:rPr>
          <w:b/>
          <w:u w:val="single"/>
        </w:rPr>
        <w:t>гарантийной поддержке поставляемого оборудования</w:t>
      </w:r>
      <w:r w:rsidRPr="001B6D79">
        <w:rPr>
          <w:b/>
          <w:u w:val="single"/>
        </w:rPr>
        <w:t>:</w:t>
      </w:r>
    </w:p>
    <w:p w14:paraId="097CB25A" w14:textId="77777777" w:rsidR="001B6D79" w:rsidRPr="001B6D79" w:rsidRDefault="001B6D79" w:rsidP="00351D63">
      <w:pPr>
        <w:tabs>
          <w:tab w:val="num" w:pos="0"/>
          <w:tab w:val="left" w:pos="709"/>
        </w:tabs>
        <w:jc w:val="both"/>
        <w:rPr>
          <w:b/>
        </w:rPr>
      </w:pPr>
    </w:p>
    <w:p w14:paraId="716BBB2C" w14:textId="77777777" w:rsidR="00351D63" w:rsidRPr="00351D63" w:rsidRDefault="00E3359F" w:rsidP="00351D63">
      <w:pPr>
        <w:pStyle w:val="a3"/>
        <w:numPr>
          <w:ilvl w:val="1"/>
          <w:numId w:val="3"/>
        </w:numPr>
        <w:tabs>
          <w:tab w:val="left" w:pos="709"/>
        </w:tabs>
        <w:ind w:firstLine="0"/>
        <w:jc w:val="both"/>
        <w:rPr>
          <w:bCs/>
        </w:rPr>
      </w:pPr>
      <w:r w:rsidRPr="00E3359F">
        <w:rPr>
          <w:bCs/>
        </w:rPr>
        <w:t xml:space="preserve"> </w:t>
      </w:r>
      <w:r w:rsidR="00351D63" w:rsidRPr="00351D63">
        <w:rPr>
          <w:bCs/>
        </w:rPr>
        <w:t>Гарантийный срок на поставляемое Поставщиком оборудование (Сервер Vegman R220 G2, Система хранения данных TATLIN.FLEX.ONE, Комплект модернизации) составляет: 36 месяцев.</w:t>
      </w:r>
    </w:p>
    <w:p w14:paraId="1533C45B" w14:textId="4CF87F52" w:rsidR="00E3359F" w:rsidRDefault="00351D63" w:rsidP="00351D63">
      <w:pPr>
        <w:pStyle w:val="a3"/>
        <w:numPr>
          <w:ilvl w:val="1"/>
          <w:numId w:val="3"/>
        </w:numPr>
        <w:tabs>
          <w:tab w:val="left" w:pos="709"/>
        </w:tabs>
        <w:ind w:firstLine="0"/>
        <w:jc w:val="both"/>
        <w:rPr>
          <w:bCs/>
        </w:rPr>
      </w:pPr>
      <w:r w:rsidRPr="00351D63">
        <w:rPr>
          <w:bCs/>
        </w:rPr>
        <w:t xml:space="preserve">Если в течение гарантийного срока выявится, что качество оказанных услуг/выполненных работ/поставляемого оборудования и ПО не соответствует </w:t>
      </w:r>
      <w:r w:rsidRPr="00351D63">
        <w:rPr>
          <w:bCs/>
        </w:rPr>
        <w:lastRenderedPageBreak/>
        <w:t>требованиям Договора и Технического задания, отраслевых норм и правил, Исполнитель обязан безвозмездно устранить указанные недостатки.</w:t>
      </w:r>
    </w:p>
    <w:p w14:paraId="0C15802A" w14:textId="002AA48F" w:rsidR="00E3359F" w:rsidRDefault="00E3359F" w:rsidP="00351D63">
      <w:pPr>
        <w:pStyle w:val="a3"/>
        <w:numPr>
          <w:ilvl w:val="1"/>
          <w:numId w:val="3"/>
        </w:numPr>
        <w:tabs>
          <w:tab w:val="num" w:pos="0"/>
          <w:tab w:val="left" w:pos="709"/>
        </w:tabs>
        <w:ind w:left="0" w:firstLine="0"/>
        <w:jc w:val="both"/>
        <w:rPr>
          <w:bCs/>
        </w:rPr>
      </w:pPr>
      <w:r w:rsidRPr="00E3359F">
        <w:rPr>
          <w:bCs/>
        </w:rPr>
        <w:t>Поставщик должен обеспечить авторизованную гарантийную поддержку своими силами и/или силами авторизованных сервисных центров производителя.</w:t>
      </w:r>
    </w:p>
    <w:p w14:paraId="7EF7AADB" w14:textId="247A5816" w:rsidR="00E3359F" w:rsidRDefault="00E3359F" w:rsidP="00351D63">
      <w:pPr>
        <w:pStyle w:val="a3"/>
        <w:numPr>
          <w:ilvl w:val="1"/>
          <w:numId w:val="3"/>
        </w:numPr>
        <w:tabs>
          <w:tab w:val="num" w:pos="0"/>
          <w:tab w:val="left" w:pos="709"/>
        </w:tabs>
        <w:ind w:left="0" w:firstLine="0"/>
        <w:jc w:val="both"/>
        <w:rPr>
          <w:bCs/>
        </w:rPr>
      </w:pPr>
      <w:r w:rsidRPr="00E3359F">
        <w:rPr>
          <w:bCs/>
        </w:rPr>
        <w:t>В течение гарантийного срока должен осуществляться ремонт и замена вышедших из строя аппаратных средств и должна осуществляться техническая поддержка работоспособности Оборудования.</w:t>
      </w:r>
    </w:p>
    <w:p w14:paraId="171FD6E7" w14:textId="1E3D83C7" w:rsidR="00E3359F" w:rsidRDefault="00E3359F" w:rsidP="00351D63">
      <w:pPr>
        <w:pStyle w:val="a3"/>
        <w:numPr>
          <w:ilvl w:val="1"/>
          <w:numId w:val="3"/>
        </w:numPr>
        <w:tabs>
          <w:tab w:val="num" w:pos="0"/>
          <w:tab w:val="left" w:pos="709"/>
        </w:tabs>
        <w:ind w:firstLine="0"/>
        <w:jc w:val="both"/>
        <w:rPr>
          <w:bCs/>
        </w:rPr>
      </w:pPr>
      <w:r w:rsidRPr="00E3359F">
        <w:rPr>
          <w:bCs/>
        </w:rPr>
        <w:t>Поставщик (производитель) на все время гарантии должен предоставить доступ к специализированным ресурсам Производителя системы (порталам в Интернет, документации, базам знаний) для получения информации о системе, самостоятельного обучения и поиска решения возможных проблем.</w:t>
      </w:r>
    </w:p>
    <w:p w14:paraId="37383776" w14:textId="1D4DC828" w:rsidR="00E3359F" w:rsidRDefault="00E3359F" w:rsidP="00351D63">
      <w:pPr>
        <w:pStyle w:val="a3"/>
        <w:numPr>
          <w:ilvl w:val="1"/>
          <w:numId w:val="3"/>
        </w:numPr>
        <w:tabs>
          <w:tab w:val="num" w:pos="0"/>
          <w:tab w:val="left" w:pos="709"/>
        </w:tabs>
        <w:ind w:firstLine="0"/>
        <w:jc w:val="both"/>
        <w:rPr>
          <w:bCs/>
        </w:rPr>
      </w:pPr>
      <w:r>
        <w:rPr>
          <w:bCs/>
        </w:rPr>
        <w:t xml:space="preserve"> </w:t>
      </w:r>
      <w:r w:rsidRPr="00E3359F">
        <w:rPr>
          <w:bCs/>
        </w:rPr>
        <w:t>Поставщик (производитель) на все время гарантии должен предоставить доступ к специализированным ресурсам Производителя системы, содержащим обновления системного программного обеспечения.</w:t>
      </w:r>
    </w:p>
    <w:p w14:paraId="4C046D7D" w14:textId="346000B1" w:rsidR="00E3359F" w:rsidRDefault="00E3359F" w:rsidP="00351D63">
      <w:pPr>
        <w:pStyle w:val="a3"/>
        <w:numPr>
          <w:ilvl w:val="1"/>
          <w:numId w:val="3"/>
        </w:numPr>
        <w:tabs>
          <w:tab w:val="num" w:pos="0"/>
          <w:tab w:val="left" w:pos="709"/>
        </w:tabs>
        <w:ind w:firstLine="0"/>
        <w:jc w:val="both"/>
        <w:rPr>
          <w:bCs/>
        </w:rPr>
      </w:pPr>
      <w:r>
        <w:rPr>
          <w:bCs/>
        </w:rPr>
        <w:t xml:space="preserve"> </w:t>
      </w:r>
      <w:r w:rsidRPr="00E3359F">
        <w:rPr>
          <w:bCs/>
        </w:rPr>
        <w:t>Поставщик (производитель) на все время гарантии должен предоставить возможность консультационной поддержки по вопросам, связанным с установкой ПО Производителя системы.</w:t>
      </w:r>
    </w:p>
    <w:p w14:paraId="62075280" w14:textId="6C2ED4CF" w:rsidR="00E3359F" w:rsidRDefault="00E3359F" w:rsidP="00351D63">
      <w:pPr>
        <w:pStyle w:val="a3"/>
        <w:numPr>
          <w:ilvl w:val="1"/>
          <w:numId w:val="3"/>
        </w:numPr>
        <w:tabs>
          <w:tab w:val="num" w:pos="0"/>
          <w:tab w:val="left" w:pos="709"/>
        </w:tabs>
        <w:ind w:firstLine="0"/>
        <w:jc w:val="both"/>
        <w:rPr>
          <w:bCs/>
        </w:rPr>
      </w:pPr>
      <w:r>
        <w:rPr>
          <w:bCs/>
        </w:rPr>
        <w:t xml:space="preserve"> </w:t>
      </w:r>
      <w:r w:rsidRPr="00E3359F">
        <w:rPr>
          <w:bCs/>
        </w:rPr>
        <w:t>В рамках технической поддержки системы Поставщик (производитель) должен оказывать базовую поддержку ПО и совместные обработки обращений по программным продуктам сторонних поставщиков для аппаратного оборудования Производителя системы.</w:t>
      </w:r>
    </w:p>
    <w:p w14:paraId="5BA6FA44" w14:textId="743353AF" w:rsidR="00E3359F" w:rsidRPr="00E3359F" w:rsidRDefault="00E3359F" w:rsidP="00351D63">
      <w:pPr>
        <w:pStyle w:val="a3"/>
        <w:numPr>
          <w:ilvl w:val="1"/>
          <w:numId w:val="3"/>
        </w:numPr>
        <w:tabs>
          <w:tab w:val="num" w:pos="0"/>
          <w:tab w:val="left" w:pos="709"/>
        </w:tabs>
        <w:ind w:firstLine="0"/>
        <w:jc w:val="both"/>
        <w:rPr>
          <w:bCs/>
        </w:rPr>
      </w:pPr>
      <w:r>
        <w:rPr>
          <w:bCs/>
        </w:rPr>
        <w:t xml:space="preserve"> </w:t>
      </w:r>
      <w:r w:rsidRPr="00E3359F">
        <w:rPr>
          <w:bCs/>
        </w:rPr>
        <w:t>Все элементы используемые поставщиком (производителем) для замены в целях реализации гарантийного обслуживания, должны быть сертифицированы производителем системы и иметь не худшие функциональные характеристики в сравнении с заменяемыми элементами.</w:t>
      </w:r>
    </w:p>
    <w:p w14:paraId="79860259" w14:textId="77777777" w:rsidR="006C690C" w:rsidRPr="00AC74E9" w:rsidRDefault="006C690C" w:rsidP="00351D63">
      <w:pPr>
        <w:pStyle w:val="a3"/>
        <w:tabs>
          <w:tab w:val="left" w:pos="709"/>
        </w:tabs>
        <w:ind w:left="0"/>
        <w:jc w:val="both"/>
        <w:rPr>
          <w:b/>
        </w:rPr>
      </w:pPr>
    </w:p>
    <w:p w14:paraId="6BD631A6" w14:textId="3FF277FF" w:rsidR="00AC74E9" w:rsidRDefault="00351D63" w:rsidP="00351D63">
      <w:pPr>
        <w:pStyle w:val="a3"/>
        <w:numPr>
          <w:ilvl w:val="0"/>
          <w:numId w:val="3"/>
        </w:numPr>
        <w:tabs>
          <w:tab w:val="left" w:pos="709"/>
        </w:tabs>
        <w:ind w:firstLine="0"/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  <w:r w:rsidR="00AC74E9" w:rsidRPr="001B6D79">
        <w:rPr>
          <w:b/>
          <w:u w:val="single"/>
        </w:rPr>
        <w:t>Требования, предъявляемые к Участникам закупки (оценочные):</w:t>
      </w:r>
    </w:p>
    <w:p w14:paraId="7BCB053B" w14:textId="77777777" w:rsidR="001B6D79" w:rsidRPr="001B6D79" w:rsidRDefault="001B6D79" w:rsidP="00351D63">
      <w:pPr>
        <w:tabs>
          <w:tab w:val="left" w:pos="709"/>
        </w:tabs>
        <w:jc w:val="both"/>
        <w:rPr>
          <w:b/>
          <w:u w:val="single"/>
        </w:rPr>
      </w:pPr>
    </w:p>
    <w:p w14:paraId="67077743" w14:textId="05B87EEB" w:rsidR="00351D63" w:rsidRPr="008517EA" w:rsidRDefault="00351D63" w:rsidP="00351D63">
      <w:pPr>
        <w:pStyle w:val="a3"/>
        <w:numPr>
          <w:ilvl w:val="1"/>
          <w:numId w:val="3"/>
        </w:numPr>
        <w:tabs>
          <w:tab w:val="left" w:pos="709"/>
        </w:tabs>
        <w:ind w:left="-142" w:firstLine="491"/>
        <w:jc w:val="both"/>
      </w:pPr>
      <w:r w:rsidRPr="008517EA">
        <w:t>Наличие у Участника опыта выполнения аналогичных договоров за последние 12 месяцев. Аналогичными признаются договоры поставки оборудования и ПО, а именно:</w:t>
      </w:r>
    </w:p>
    <w:p w14:paraId="00C5C1C2" w14:textId="77777777" w:rsidR="00351D63" w:rsidRPr="008517EA" w:rsidRDefault="00351D63" w:rsidP="00351D63">
      <w:pPr>
        <w:pStyle w:val="a3"/>
        <w:tabs>
          <w:tab w:val="left" w:pos="709"/>
        </w:tabs>
        <w:ind w:left="360"/>
        <w:jc w:val="both"/>
      </w:pPr>
      <w:r w:rsidRPr="008517EA">
        <w:t>- не менее 1 договора поставки серверного оборудования YADRO;</w:t>
      </w:r>
    </w:p>
    <w:p w14:paraId="3DA6E952" w14:textId="77777777" w:rsidR="00351D63" w:rsidRPr="008517EA" w:rsidRDefault="00351D63" w:rsidP="00351D63">
      <w:pPr>
        <w:pStyle w:val="a3"/>
        <w:tabs>
          <w:tab w:val="left" w:pos="709"/>
        </w:tabs>
        <w:ind w:left="360"/>
        <w:jc w:val="both"/>
      </w:pPr>
      <w:r w:rsidRPr="008517EA">
        <w:t>- не менее 1 договора поставки систем хранения данных YADRO;</w:t>
      </w:r>
    </w:p>
    <w:p w14:paraId="11E9B366" w14:textId="0B3311D2" w:rsidR="00351D63" w:rsidRPr="008517EA" w:rsidRDefault="00351D63" w:rsidP="00351D63">
      <w:pPr>
        <w:pStyle w:val="a3"/>
        <w:tabs>
          <w:tab w:val="left" w:pos="709"/>
        </w:tabs>
        <w:ind w:left="360"/>
        <w:jc w:val="both"/>
      </w:pPr>
      <w:r w:rsidRPr="008517EA">
        <w:t>- не менее 1 договора поставки операционных систем Microsoft Windows Server.</w:t>
      </w:r>
    </w:p>
    <w:p w14:paraId="5CE6258D" w14:textId="3B40EB6C" w:rsidR="00351D63" w:rsidRPr="008517EA" w:rsidRDefault="00351D63" w:rsidP="00351D63">
      <w:pPr>
        <w:pStyle w:val="a3"/>
        <w:numPr>
          <w:ilvl w:val="1"/>
          <w:numId w:val="3"/>
        </w:numPr>
        <w:tabs>
          <w:tab w:val="left" w:pos="709"/>
        </w:tabs>
        <w:ind w:left="-142" w:firstLine="491"/>
        <w:jc w:val="both"/>
      </w:pPr>
      <w:r w:rsidRPr="008517EA">
        <w:t xml:space="preserve">Участник должен предоставить копии (выписки) из партнерских договоров с производителем оборудования (Сервер Vegman R220 G2, Система хранения данных TATLIN.FLEX.ONE, Комплект модернизации) и/или партнерских сертификатов и/или авторизационных писем от такого производителя. </w:t>
      </w:r>
    </w:p>
    <w:p w14:paraId="160D95FB" w14:textId="0B646DF4" w:rsidR="00351D63" w:rsidRDefault="00351D63" w:rsidP="00351D63">
      <w:pPr>
        <w:pStyle w:val="a3"/>
        <w:numPr>
          <w:ilvl w:val="1"/>
          <w:numId w:val="3"/>
        </w:numPr>
        <w:tabs>
          <w:tab w:val="left" w:pos="709"/>
        </w:tabs>
        <w:ind w:left="-142" w:firstLine="491"/>
        <w:jc w:val="both"/>
      </w:pPr>
      <w:r>
        <w:t>О</w:t>
      </w:r>
      <w:r w:rsidRPr="00E3359F">
        <w:t>тсутстви</w:t>
      </w:r>
      <w:r>
        <w:t>е</w:t>
      </w:r>
      <w:r w:rsidRPr="00E3359F">
        <w:t xml:space="preserve"> </w:t>
      </w:r>
      <w:r>
        <w:t>У</w:t>
      </w:r>
      <w:r w:rsidRPr="00E3359F">
        <w:t>частников закупки в Реестре недобросовестных поставщиков</w:t>
      </w:r>
      <w:r>
        <w:t>, предусмотренном Федеральным законом от 18.07.2011 №223-ФЗ «О закупках товаров, работ, услуг отдельными видами юридических лиц».</w:t>
      </w:r>
    </w:p>
    <w:p w14:paraId="397D52CC" w14:textId="35770ADA" w:rsidR="00A5571D" w:rsidRDefault="00351D63" w:rsidP="00351D63">
      <w:pPr>
        <w:pStyle w:val="a3"/>
        <w:numPr>
          <w:ilvl w:val="1"/>
          <w:numId w:val="3"/>
        </w:numPr>
        <w:tabs>
          <w:tab w:val="left" w:pos="709"/>
        </w:tabs>
        <w:ind w:left="-142" w:firstLine="491"/>
        <w:jc w:val="both"/>
      </w:pPr>
      <w:r>
        <w:t xml:space="preserve">Участник должен предоставить справку об опыте выполнения договоров. </w:t>
      </w:r>
      <w:r w:rsidR="00A5571D">
        <w:t>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договора.</w:t>
      </w:r>
    </w:p>
    <w:p w14:paraId="3433E197" w14:textId="33478424" w:rsidR="00A5571D" w:rsidRDefault="00A5571D" w:rsidP="00351D63">
      <w:pPr>
        <w:pStyle w:val="a3"/>
        <w:numPr>
          <w:ilvl w:val="1"/>
          <w:numId w:val="3"/>
        </w:numPr>
        <w:tabs>
          <w:tab w:val="left" w:pos="709"/>
        </w:tabs>
        <w:ind w:left="-142" w:firstLine="491"/>
        <w:jc w:val="both"/>
      </w:pPr>
      <w: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производства.</w:t>
      </w:r>
    </w:p>
    <w:p w14:paraId="59A52940" w14:textId="20F4D3EF" w:rsidR="00A5571D" w:rsidRPr="00AC74E9" w:rsidRDefault="008C0B17" w:rsidP="0031797B">
      <w:pPr>
        <w:pStyle w:val="a3"/>
        <w:numPr>
          <w:ilvl w:val="1"/>
          <w:numId w:val="3"/>
        </w:numPr>
        <w:tabs>
          <w:tab w:val="left" w:pos="709"/>
        </w:tabs>
        <w:ind w:left="-142" w:firstLine="491"/>
        <w:jc w:val="both"/>
      </w:pPr>
      <w:r>
        <w:t>Не приостановление</w:t>
      </w:r>
      <w:r w:rsidR="00A5571D"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закупке.</w:t>
      </w:r>
    </w:p>
    <w:sectPr w:rsidR="00A5571D" w:rsidRPr="00AC7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93C56" w14:textId="77777777" w:rsidR="001511BA" w:rsidRDefault="001511BA" w:rsidP="00187F14">
      <w:r>
        <w:separator/>
      </w:r>
    </w:p>
  </w:endnote>
  <w:endnote w:type="continuationSeparator" w:id="0">
    <w:p w14:paraId="0D998232" w14:textId="77777777" w:rsidR="001511BA" w:rsidRDefault="001511BA" w:rsidP="0018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81A4E" w14:textId="77777777" w:rsidR="001511BA" w:rsidRDefault="001511BA" w:rsidP="00187F14">
      <w:r>
        <w:separator/>
      </w:r>
    </w:p>
  </w:footnote>
  <w:footnote w:type="continuationSeparator" w:id="0">
    <w:p w14:paraId="7D85932A" w14:textId="77777777" w:rsidR="001511BA" w:rsidRDefault="001511BA" w:rsidP="00187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6CB2"/>
    <w:multiLevelType w:val="multilevel"/>
    <w:tmpl w:val="B70CD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1D700F6D"/>
    <w:multiLevelType w:val="hybridMultilevel"/>
    <w:tmpl w:val="EC66A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05EF2"/>
    <w:multiLevelType w:val="hybridMultilevel"/>
    <w:tmpl w:val="2A846B90"/>
    <w:lvl w:ilvl="0" w:tplc="FE9A03F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B2B44"/>
    <w:multiLevelType w:val="multilevel"/>
    <w:tmpl w:val="736C90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52195C8E"/>
    <w:multiLevelType w:val="multilevel"/>
    <w:tmpl w:val="736C90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2BF2F08"/>
    <w:multiLevelType w:val="hybridMultilevel"/>
    <w:tmpl w:val="1DD02778"/>
    <w:lvl w:ilvl="0" w:tplc="C32272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F5FEC"/>
    <w:multiLevelType w:val="hybridMultilevel"/>
    <w:tmpl w:val="38A6B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3118D"/>
    <w:multiLevelType w:val="hybridMultilevel"/>
    <w:tmpl w:val="F8A47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01C98"/>
    <w:multiLevelType w:val="multilevel"/>
    <w:tmpl w:val="941C9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7484E56"/>
    <w:multiLevelType w:val="multilevel"/>
    <w:tmpl w:val="1ECCEB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0B2"/>
    <w:rsid w:val="0000074E"/>
    <w:rsid w:val="00031047"/>
    <w:rsid w:val="00066403"/>
    <w:rsid w:val="000713CC"/>
    <w:rsid w:val="000A466D"/>
    <w:rsid w:val="000C0735"/>
    <w:rsid w:val="0014695B"/>
    <w:rsid w:val="001511BA"/>
    <w:rsid w:val="001649F7"/>
    <w:rsid w:val="00167D2A"/>
    <w:rsid w:val="00175509"/>
    <w:rsid w:val="00187F14"/>
    <w:rsid w:val="001B6D79"/>
    <w:rsid w:val="001D3DAA"/>
    <w:rsid w:val="00217D0A"/>
    <w:rsid w:val="00240890"/>
    <w:rsid w:val="002427C0"/>
    <w:rsid w:val="002522E8"/>
    <w:rsid w:val="002B047D"/>
    <w:rsid w:val="002E6933"/>
    <w:rsid w:val="002F6928"/>
    <w:rsid w:val="003146DC"/>
    <w:rsid w:val="00320B6E"/>
    <w:rsid w:val="00351D63"/>
    <w:rsid w:val="003A3EF0"/>
    <w:rsid w:val="003B0A9E"/>
    <w:rsid w:val="003B741D"/>
    <w:rsid w:val="003E5BF9"/>
    <w:rsid w:val="003E7E7E"/>
    <w:rsid w:val="00427D51"/>
    <w:rsid w:val="004351E2"/>
    <w:rsid w:val="004B1E8D"/>
    <w:rsid w:val="005047B0"/>
    <w:rsid w:val="00534261"/>
    <w:rsid w:val="005406B5"/>
    <w:rsid w:val="005C2E26"/>
    <w:rsid w:val="005D0F9F"/>
    <w:rsid w:val="005F64D5"/>
    <w:rsid w:val="00610305"/>
    <w:rsid w:val="00640377"/>
    <w:rsid w:val="00683CD7"/>
    <w:rsid w:val="00695602"/>
    <w:rsid w:val="006B1AFD"/>
    <w:rsid w:val="006C690C"/>
    <w:rsid w:val="006C70D9"/>
    <w:rsid w:val="00715C92"/>
    <w:rsid w:val="007555EC"/>
    <w:rsid w:val="00755F36"/>
    <w:rsid w:val="00767092"/>
    <w:rsid w:val="00797C03"/>
    <w:rsid w:val="007B3327"/>
    <w:rsid w:val="008053E0"/>
    <w:rsid w:val="0081096B"/>
    <w:rsid w:val="00831EC6"/>
    <w:rsid w:val="008517EA"/>
    <w:rsid w:val="00856B23"/>
    <w:rsid w:val="008C0B17"/>
    <w:rsid w:val="008C2E7D"/>
    <w:rsid w:val="008F3C9F"/>
    <w:rsid w:val="00911699"/>
    <w:rsid w:val="00917BBE"/>
    <w:rsid w:val="009735CE"/>
    <w:rsid w:val="009A6DA8"/>
    <w:rsid w:val="009C17E3"/>
    <w:rsid w:val="00A424A6"/>
    <w:rsid w:val="00A5571D"/>
    <w:rsid w:val="00A57B58"/>
    <w:rsid w:val="00A94389"/>
    <w:rsid w:val="00AC74E9"/>
    <w:rsid w:val="00B328FD"/>
    <w:rsid w:val="00B70473"/>
    <w:rsid w:val="00BB3EAE"/>
    <w:rsid w:val="00BD4464"/>
    <w:rsid w:val="00BD5EF4"/>
    <w:rsid w:val="00BF4276"/>
    <w:rsid w:val="00C11B0B"/>
    <w:rsid w:val="00C31287"/>
    <w:rsid w:val="00C840B2"/>
    <w:rsid w:val="00C95302"/>
    <w:rsid w:val="00CD708B"/>
    <w:rsid w:val="00CE0717"/>
    <w:rsid w:val="00D05901"/>
    <w:rsid w:val="00D328A4"/>
    <w:rsid w:val="00D62469"/>
    <w:rsid w:val="00DD29E7"/>
    <w:rsid w:val="00DD500F"/>
    <w:rsid w:val="00DF18B2"/>
    <w:rsid w:val="00E3359F"/>
    <w:rsid w:val="00E34D22"/>
    <w:rsid w:val="00E41397"/>
    <w:rsid w:val="00E86675"/>
    <w:rsid w:val="00EB4189"/>
    <w:rsid w:val="00ED695B"/>
    <w:rsid w:val="00EE7AA6"/>
    <w:rsid w:val="00EF0CD8"/>
    <w:rsid w:val="00F56B38"/>
    <w:rsid w:val="00F74348"/>
    <w:rsid w:val="00F97312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62F0C"/>
  <w15:chartTrackingRefBased/>
  <w15:docId w15:val="{301E118D-44C7-47E7-B588-D7B41024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840B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F69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Знак"/>
    <w:basedOn w:val="a0"/>
    <w:link w:val="a6"/>
    <w:locked/>
    <w:rsid w:val="002F6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Абзац"/>
    <w:basedOn w:val="a"/>
    <w:link w:val="a5"/>
    <w:rsid w:val="002F6928"/>
    <w:pPr>
      <w:spacing w:before="60" w:after="60"/>
      <w:jc w:val="both"/>
    </w:pPr>
    <w:rPr>
      <w:szCs w:val="20"/>
    </w:rPr>
  </w:style>
  <w:style w:type="table" w:styleId="a7">
    <w:name w:val="Table Grid"/>
    <w:basedOn w:val="a1"/>
    <w:uiPriority w:val="59"/>
    <w:rsid w:val="002F6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4089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0890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187F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7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87F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7F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5208</TotalTime>
  <Pages>1</Pages>
  <Words>1646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Мясных Любовь Алексеевна</dc:creator>
  <cp:keywords/>
  <dc:description/>
  <cp:lastModifiedBy>Попов Александр Сергеевич</cp:lastModifiedBy>
  <cp:revision>57</cp:revision>
  <cp:lastPrinted>2024-09-05T06:01:00Z</cp:lastPrinted>
  <dcterms:created xsi:type="dcterms:W3CDTF">2020-07-07T18:03:00Z</dcterms:created>
  <dcterms:modified xsi:type="dcterms:W3CDTF">2024-09-11T11:13:00Z</dcterms:modified>
</cp:coreProperties>
</file>